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9D47C" w14:textId="7F6034ED" w:rsidR="00A0133E" w:rsidRDefault="00E910E4">
      <w:pPr>
        <w:pStyle w:val="CRCoverPage"/>
        <w:tabs>
          <w:tab w:val="right" w:pos="9639"/>
        </w:tabs>
        <w:spacing w:after="0"/>
        <w:rPr>
          <w:rFonts w:ascii="Times New Roman" w:hAnsi="Times New Roman" w:cs="Times New Roman"/>
          <w:b/>
          <w:i/>
          <w:sz w:val="24"/>
          <w:szCs w:val="24"/>
          <w:lang w:val="en-GB"/>
        </w:rPr>
      </w:pPr>
      <w:bookmarkStart w:id="0" w:name="_Ref399006623"/>
      <w:bookmarkStart w:id="1" w:name="_Toc92513360"/>
      <w:r>
        <w:rPr>
          <w:rFonts w:ascii="Times New Roman" w:hAnsi="Times New Roman" w:cs="Times New Roman"/>
          <w:b/>
          <w:sz w:val="24"/>
          <w:szCs w:val="24"/>
        </w:rPr>
        <w:t>3GPP TSG-RAN WG2 Meeting #117</w:t>
      </w:r>
      <w:r w:rsidR="00F606A8">
        <w:rPr>
          <w:rFonts w:ascii="Times New Roman" w:hAnsi="Times New Roman" w:cs="Times New Roman"/>
          <w:b/>
          <w:sz w:val="24"/>
          <w:szCs w:val="24"/>
        </w:rPr>
        <w:t>-e</w:t>
      </w:r>
      <w:r w:rsidR="00F606A8">
        <w:rPr>
          <w:rFonts w:ascii="Times New Roman" w:hAnsi="Times New Roman" w:cs="Times New Roman"/>
          <w:b/>
          <w:sz w:val="24"/>
          <w:szCs w:val="24"/>
        </w:rPr>
        <w:tab/>
      </w:r>
      <w:r w:rsidR="002E1F4D" w:rsidRPr="002E1F4D">
        <w:rPr>
          <w:rFonts w:ascii="Times New Roman" w:hAnsi="Times New Roman" w:cs="Times New Roman"/>
          <w:b/>
          <w:sz w:val="24"/>
          <w:szCs w:val="24"/>
        </w:rPr>
        <w:t>R2-2203019</w:t>
      </w:r>
    </w:p>
    <w:p w14:paraId="311980E6" w14:textId="443CD402" w:rsidR="00A0133E" w:rsidRDefault="008A4FC1">
      <w:pPr>
        <w:tabs>
          <w:tab w:val="left" w:pos="1985"/>
          <w:tab w:val="right" w:pos="9639"/>
        </w:tabs>
        <w:spacing w:after="100" w:afterAutospacing="1"/>
        <w:rPr>
          <w:rFonts w:eastAsia="宋体"/>
          <w:b/>
          <w:sz w:val="22"/>
          <w:szCs w:val="22"/>
          <w:lang w:val="en-US"/>
        </w:rPr>
      </w:pPr>
      <w:r>
        <w:rPr>
          <w:rFonts w:eastAsia="宋体"/>
          <w:b/>
          <w:sz w:val="24"/>
          <w:szCs w:val="24"/>
        </w:rPr>
        <w:t>Online</w:t>
      </w:r>
      <w:r w:rsidR="00652EA2">
        <w:rPr>
          <w:rFonts w:eastAsia="宋体"/>
          <w:b/>
          <w:sz w:val="24"/>
          <w:szCs w:val="24"/>
        </w:rPr>
        <w:t xml:space="preserve">, </w:t>
      </w:r>
      <w:r w:rsidR="00E910E4" w:rsidRPr="00E910E4">
        <w:rPr>
          <w:rFonts w:eastAsia="宋体"/>
          <w:b/>
          <w:sz w:val="24"/>
          <w:szCs w:val="24"/>
        </w:rPr>
        <w:t>21</w:t>
      </w:r>
      <w:r>
        <w:rPr>
          <w:rFonts w:eastAsia="宋体"/>
          <w:b/>
          <w:sz w:val="24"/>
          <w:szCs w:val="24"/>
        </w:rPr>
        <w:t xml:space="preserve"> Feb</w:t>
      </w:r>
      <w:bookmarkStart w:id="2" w:name="_GoBack"/>
      <w:bookmarkEnd w:id="2"/>
      <w:r w:rsidR="00E910E4" w:rsidRPr="00E910E4">
        <w:rPr>
          <w:rFonts w:eastAsia="宋体"/>
          <w:b/>
          <w:sz w:val="24"/>
          <w:szCs w:val="24"/>
        </w:rPr>
        <w:t xml:space="preserve"> – 03 March</w:t>
      </w:r>
      <w:r w:rsidR="00652EA2">
        <w:rPr>
          <w:rFonts w:eastAsia="宋体"/>
          <w:b/>
          <w:sz w:val="24"/>
          <w:szCs w:val="24"/>
        </w:rPr>
        <w:t xml:space="preserve"> 2022</w:t>
      </w:r>
    </w:p>
    <w:p w14:paraId="3A72C7F4" w14:textId="77777777" w:rsidR="00A0133E" w:rsidRDefault="00652EA2">
      <w:pPr>
        <w:tabs>
          <w:tab w:val="left" w:pos="1985"/>
        </w:tabs>
        <w:rPr>
          <w:rFonts w:eastAsia="宋体"/>
          <w:b/>
          <w:sz w:val="22"/>
        </w:rPr>
      </w:pPr>
      <w:r>
        <w:rPr>
          <w:b/>
          <w:sz w:val="22"/>
        </w:rPr>
        <w:t xml:space="preserve">Source: </w:t>
      </w:r>
      <w:r>
        <w:rPr>
          <w:b/>
          <w:sz w:val="22"/>
        </w:rPr>
        <w:tab/>
      </w:r>
      <w:r>
        <w:rPr>
          <w:sz w:val="22"/>
        </w:rPr>
        <w:t>Huawei</w:t>
      </w:r>
      <w:r>
        <w:rPr>
          <w:rFonts w:eastAsia="宋体"/>
          <w:sz w:val="22"/>
        </w:rPr>
        <w:t>, HiSilicon</w:t>
      </w:r>
    </w:p>
    <w:p w14:paraId="606DB1A8" w14:textId="77777777" w:rsidR="00A0133E" w:rsidRDefault="00652EA2">
      <w:pPr>
        <w:ind w:left="1985" w:hanging="1985"/>
        <w:rPr>
          <w:rFonts w:eastAsia="宋体"/>
          <w:sz w:val="22"/>
        </w:rPr>
      </w:pPr>
      <w:r>
        <w:rPr>
          <w:b/>
          <w:sz w:val="22"/>
        </w:rPr>
        <w:t>Title:</w:t>
      </w:r>
      <w:r>
        <w:rPr>
          <w:sz w:val="22"/>
        </w:rPr>
        <w:t xml:space="preserve"> </w:t>
      </w:r>
      <w:r>
        <w:rPr>
          <w:sz w:val="22"/>
        </w:rPr>
        <w:tab/>
        <w:t>Discussion on slice based RACH configuration</w:t>
      </w:r>
    </w:p>
    <w:p w14:paraId="6B4567F3" w14:textId="77777777" w:rsidR="00A0133E" w:rsidRDefault="00652EA2">
      <w:pPr>
        <w:tabs>
          <w:tab w:val="left" w:pos="1985"/>
        </w:tabs>
        <w:rPr>
          <w:rFonts w:eastAsia="宋体"/>
          <w:sz w:val="22"/>
        </w:rPr>
      </w:pPr>
      <w:r>
        <w:rPr>
          <w:b/>
          <w:sz w:val="22"/>
        </w:rPr>
        <w:t>Agen</w:t>
      </w:r>
      <w:r>
        <w:rPr>
          <w:rFonts w:eastAsia="宋体"/>
          <w:b/>
          <w:sz w:val="22"/>
        </w:rPr>
        <w:t>d</w:t>
      </w:r>
      <w:r>
        <w:rPr>
          <w:b/>
          <w:sz w:val="22"/>
        </w:rPr>
        <w:t>a Item:</w:t>
      </w:r>
      <w:r>
        <w:rPr>
          <w:sz w:val="22"/>
        </w:rPr>
        <w:tab/>
      </w:r>
      <w:r>
        <w:rPr>
          <w:rFonts w:eastAsia="宋体"/>
          <w:sz w:val="22"/>
        </w:rPr>
        <w:t>8.8.3</w:t>
      </w:r>
      <w:r>
        <w:rPr>
          <w:rFonts w:eastAsia="宋体"/>
          <w:sz w:val="22"/>
        </w:rPr>
        <w:tab/>
        <w:t>RACH</w:t>
      </w:r>
    </w:p>
    <w:p w14:paraId="60B1C106" w14:textId="77777777" w:rsidR="00A0133E" w:rsidRDefault="00652EA2">
      <w:pPr>
        <w:tabs>
          <w:tab w:val="left" w:pos="1985"/>
        </w:tabs>
        <w:rPr>
          <w:rFonts w:eastAsia="宋体"/>
          <w:sz w:val="22"/>
        </w:rPr>
      </w:pPr>
      <w:r>
        <w:rPr>
          <w:b/>
          <w:sz w:val="22"/>
        </w:rPr>
        <w:t>Document for:</w:t>
      </w:r>
      <w:r>
        <w:rPr>
          <w:sz w:val="22"/>
        </w:rPr>
        <w:tab/>
      </w:r>
      <w:bookmarkEnd w:id="0"/>
      <w:bookmarkEnd w:id="1"/>
      <w:r>
        <w:rPr>
          <w:rFonts w:eastAsia="宋体"/>
          <w:sz w:val="22"/>
        </w:rPr>
        <w:t>Discussion and decision</w:t>
      </w:r>
    </w:p>
    <w:p w14:paraId="1E46E4D0" w14:textId="77777777" w:rsidR="00A0133E" w:rsidRDefault="00652EA2">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Introduction</w:t>
      </w:r>
    </w:p>
    <w:p w14:paraId="20C4CD0A" w14:textId="77777777" w:rsidR="00A0133E" w:rsidRDefault="00652EA2">
      <w:pPr>
        <w:rPr>
          <w:rFonts w:eastAsia="宋体"/>
          <w:lang w:eastAsia="zh-CN"/>
        </w:rPr>
      </w:pPr>
      <w:r>
        <w:rPr>
          <w:rFonts w:eastAsia="宋体"/>
          <w:lang w:eastAsia="zh-CN"/>
        </w:rPr>
        <w:t xml:space="preserve">During the last RAN2 #116-e meeting </w:t>
      </w:r>
      <w:r>
        <w:rPr>
          <w:rFonts w:eastAsia="宋体"/>
          <w:lang w:eastAsia="zh-CN"/>
        </w:rPr>
        <w:fldChar w:fldCharType="begin"/>
      </w:r>
      <w:r>
        <w:rPr>
          <w:rFonts w:eastAsia="宋体"/>
          <w:lang w:eastAsia="zh-CN"/>
        </w:rPr>
        <w:instrText xml:space="preserve"> REF _Ref84952185 \r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issues related to slice based RACH were discussed, following agreements were achieved:</w:t>
      </w:r>
    </w:p>
    <w:p w14:paraId="38FACB6E"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Pr>
          <w:sz w:val="18"/>
        </w:rPr>
        <w:t>3.</w:t>
      </w:r>
      <w:r>
        <w:rPr>
          <w:sz w:val="18"/>
        </w:rPr>
        <w:tab/>
        <w:t>In a cell, there may be multiple slice-specific RACH configurations.</w:t>
      </w:r>
    </w:p>
    <w:p w14:paraId="085B09CA"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highlight w:val="yellow"/>
        </w:rPr>
      </w:pPr>
      <w:r>
        <w:rPr>
          <w:sz w:val="18"/>
          <w:highlight w:val="yellow"/>
        </w:rPr>
        <w:t>4.</w:t>
      </w:r>
      <w:r>
        <w:rPr>
          <w:sz w:val="18"/>
          <w:highlight w:val="yellow"/>
        </w:rPr>
        <w:tab/>
        <w:t>One or more of the slice groups are linked to a slice-specific RACH configuration.</w:t>
      </w:r>
    </w:p>
    <w:p w14:paraId="27934128"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Pr>
          <w:sz w:val="18"/>
        </w:rPr>
        <w:t>5.</w:t>
      </w:r>
      <w:r>
        <w:rPr>
          <w:sz w:val="18"/>
        </w:rPr>
        <w:tab/>
        <w:t>There may be slice groups that are not linked to a slice-specific RACH configuration (they use the common RACH configuration).</w:t>
      </w:r>
    </w:p>
    <w:p w14:paraId="57376CE7"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Pr>
          <w:sz w:val="18"/>
        </w:rPr>
        <w:t>6.</w:t>
      </w:r>
      <w:r>
        <w:rPr>
          <w:sz w:val="18"/>
        </w:rPr>
        <w:tab/>
        <w:t>All slices of a slice group use the slice-specific RACH configuration of the slice group.</w:t>
      </w:r>
    </w:p>
    <w:p w14:paraId="0459BDCD" w14:textId="77777777" w:rsidR="00A0133E" w:rsidRDefault="00A0133E">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rFonts w:ascii="Times New Roman" w:eastAsia="宋体" w:hAnsi="Times New Roman"/>
          <w:b w:val="0"/>
          <w:sz w:val="18"/>
          <w:szCs w:val="20"/>
        </w:rPr>
      </w:pPr>
    </w:p>
    <w:p w14:paraId="01D319D3" w14:textId="77777777" w:rsidR="00A0133E" w:rsidRDefault="00652EA2">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sz w:val="18"/>
        </w:rPr>
      </w:pPr>
      <w:r>
        <w:rPr>
          <w:sz w:val="18"/>
        </w:rPr>
        <w:t>1: RAN2 confirm the following understanding and send LS to RAN3, SA2 and CT1 to indicate it:</w:t>
      </w:r>
    </w:p>
    <w:p w14:paraId="1A92578C" w14:textId="77777777" w:rsidR="00A0133E" w:rsidRDefault="00652EA2">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sz w:val="18"/>
        </w:rPr>
      </w:pPr>
      <w:r>
        <w:rPr>
          <w:sz w:val="18"/>
        </w:rPr>
        <w:t>1)</w:t>
      </w:r>
      <w:r>
        <w:rPr>
          <w:sz w:val="18"/>
        </w:rPr>
        <w:tab/>
        <w:t>Mapping between slice and slice group should be consistent between serving gNB and UE, in order to avoid misunderstanding of system information.</w:t>
      </w:r>
    </w:p>
    <w:p w14:paraId="7B35498F" w14:textId="77777777" w:rsidR="00A0133E" w:rsidRDefault="00652EA2">
      <w:pPr>
        <w:pStyle w:val="Agreement"/>
        <w:numPr>
          <w:ilvl w:val="0"/>
          <w:numId w:val="0"/>
        </w:numPr>
        <w:pBdr>
          <w:top w:val="single" w:sz="4" w:space="1" w:color="auto"/>
          <w:left w:val="single" w:sz="4" w:space="4" w:color="auto"/>
          <w:bottom w:val="single" w:sz="4" w:space="1" w:color="auto"/>
          <w:right w:val="single" w:sz="4" w:space="4" w:color="auto"/>
        </w:pBdr>
        <w:tabs>
          <w:tab w:val="left" w:pos="1619"/>
        </w:tabs>
        <w:ind w:left="1259"/>
        <w:rPr>
          <w:sz w:val="18"/>
        </w:rPr>
      </w:pPr>
      <w:r>
        <w:rPr>
          <w:sz w:val="18"/>
        </w:rPr>
        <w:t>2)</w:t>
      </w:r>
      <w:r>
        <w:rPr>
          <w:sz w:val="18"/>
        </w:rPr>
        <w:tab/>
        <w:t>Mapping between slice and slice group can be consistent within the same TA.</w:t>
      </w:r>
    </w:p>
    <w:p w14:paraId="4653F087"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Pr>
          <w:sz w:val="18"/>
        </w:rPr>
        <w:t>FFS if there are other aspects to consider for TA boundaries. Can discuss those in [240] if time allows.</w:t>
      </w:r>
    </w:p>
    <w:p w14:paraId="1D3F555E"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sz w:val="18"/>
        </w:rPr>
      </w:pPr>
      <w:r>
        <w:rPr>
          <w:sz w:val="18"/>
        </w:rPr>
        <w:t>2: The indication for whether slice override MCS, MPS or MPS override slice is common for all slice groups.</w:t>
      </w:r>
    </w:p>
    <w:p w14:paraId="21BAC753" w14:textId="77777777" w:rsidR="00A0133E" w:rsidRDefault="00652EA2">
      <w:pPr>
        <w:pStyle w:val="Agreement"/>
        <w:pBdr>
          <w:top w:val="single" w:sz="4" w:space="1" w:color="auto"/>
          <w:left w:val="single" w:sz="4" w:space="4" w:color="auto"/>
          <w:bottom w:val="single" w:sz="4" w:space="1" w:color="auto"/>
          <w:right w:val="single" w:sz="4" w:space="4" w:color="auto"/>
        </w:pBdr>
        <w:tabs>
          <w:tab w:val="clear" w:pos="360"/>
          <w:tab w:val="left" w:pos="1619"/>
        </w:tabs>
        <w:ind w:left="1619"/>
        <w:rPr>
          <w:highlight w:val="yellow"/>
        </w:rPr>
      </w:pPr>
      <w:r>
        <w:rPr>
          <w:sz w:val="18"/>
          <w:highlight w:val="yellow"/>
        </w:rPr>
        <w:t>3: RACH prioritization parameters can be configured per slice group.</w:t>
      </w:r>
    </w:p>
    <w:p w14:paraId="157D7C45" w14:textId="77777777" w:rsidR="00A0133E" w:rsidRDefault="00652EA2">
      <w:pPr>
        <w:rPr>
          <w:rFonts w:eastAsia="宋体"/>
          <w:lang w:eastAsia="zh-CN"/>
        </w:rPr>
      </w:pPr>
      <w:r>
        <w:rPr>
          <w:rFonts w:eastAsia="宋体"/>
          <w:lang w:eastAsia="zh-CN"/>
        </w:rPr>
        <w:t>In this contribution, the discussi</w:t>
      </w:r>
      <w:r w:rsidR="004C1A8F">
        <w:rPr>
          <w:rFonts w:eastAsia="宋体"/>
          <w:lang w:eastAsia="zh-CN"/>
        </w:rPr>
        <w:t>on is mainly about the open</w:t>
      </w:r>
      <w:r>
        <w:rPr>
          <w:rFonts w:eastAsia="宋体"/>
          <w:lang w:eastAsia="zh-CN"/>
        </w:rPr>
        <w:t xml:space="preserve"> issues of slice based RACH</w:t>
      </w:r>
      <w:r w:rsidR="005E63CE">
        <w:rPr>
          <w:rFonts w:eastAsia="宋体"/>
          <w:lang w:eastAsia="zh-CN"/>
        </w:rPr>
        <w:t xml:space="preserve"> summarized in </w:t>
      </w:r>
      <w:r w:rsidR="005E63CE">
        <w:rPr>
          <w:rFonts w:eastAsia="宋体"/>
          <w:lang w:eastAsia="zh-CN"/>
        </w:rPr>
        <w:fldChar w:fldCharType="begin"/>
      </w:r>
      <w:r w:rsidR="005E63CE">
        <w:rPr>
          <w:rFonts w:eastAsia="宋体"/>
          <w:lang w:eastAsia="zh-CN"/>
        </w:rPr>
        <w:instrText xml:space="preserve"> REF _Ref95729331 \r \h </w:instrText>
      </w:r>
      <w:r w:rsidR="005E63CE">
        <w:rPr>
          <w:rFonts w:eastAsia="宋体"/>
          <w:lang w:eastAsia="zh-CN"/>
        </w:rPr>
      </w:r>
      <w:r w:rsidR="005E63CE">
        <w:rPr>
          <w:rFonts w:eastAsia="宋体"/>
          <w:lang w:eastAsia="zh-CN"/>
        </w:rPr>
        <w:fldChar w:fldCharType="separate"/>
      </w:r>
      <w:r w:rsidR="005E63CE">
        <w:rPr>
          <w:rFonts w:eastAsia="宋体"/>
          <w:lang w:eastAsia="zh-CN"/>
        </w:rPr>
        <w:t>[2]</w:t>
      </w:r>
      <w:r w:rsidR="005E63CE">
        <w:rPr>
          <w:rFonts w:eastAsia="宋体"/>
          <w:lang w:eastAsia="zh-CN"/>
        </w:rPr>
        <w:fldChar w:fldCharType="end"/>
      </w:r>
      <w:r w:rsidR="00EB655E">
        <w:rPr>
          <w:rFonts w:eastAsia="宋体"/>
          <w:lang w:eastAsia="zh-CN"/>
        </w:rPr>
        <w:t xml:space="preserve"> and</w:t>
      </w:r>
      <w:r w:rsidR="00D0536E">
        <w:rPr>
          <w:rFonts w:eastAsia="宋体"/>
          <w:lang w:eastAsia="zh-CN"/>
        </w:rPr>
        <w:t xml:space="preserve"> our related views are shared in the table at the end</w:t>
      </w:r>
      <w:r w:rsidR="00EB655E">
        <w:rPr>
          <w:rFonts w:eastAsia="宋体"/>
          <w:lang w:eastAsia="zh-CN"/>
        </w:rPr>
        <w:t xml:space="preserve"> of it</w:t>
      </w:r>
      <w:r w:rsidR="00D0536E">
        <w:rPr>
          <w:rFonts w:eastAsia="宋体"/>
          <w:lang w:eastAsia="zh-CN"/>
        </w:rPr>
        <w:t>.</w:t>
      </w:r>
    </w:p>
    <w:p w14:paraId="0A1510A0" w14:textId="77777777" w:rsidR="00A0133E" w:rsidRDefault="00652EA2">
      <w:pPr>
        <w:pStyle w:val="1"/>
        <w:numPr>
          <w:ilvl w:val="0"/>
          <w:numId w:val="4"/>
        </w:numPr>
        <w:overflowPunct/>
        <w:autoSpaceDE/>
        <w:autoSpaceDN/>
        <w:adjustRightInd/>
        <w:textAlignment w:val="auto"/>
        <w:rPr>
          <w:rFonts w:ascii="Times New Roman" w:eastAsia="宋体" w:hAnsi="Times New Roman"/>
          <w:lang w:eastAsia="zh-CN"/>
        </w:rPr>
      </w:pPr>
      <w:r>
        <w:rPr>
          <w:rFonts w:ascii="Times New Roman" w:eastAsia="宋体" w:hAnsi="Times New Roman"/>
          <w:lang w:eastAsia="zh-CN"/>
        </w:rPr>
        <w:t>Discussion</w:t>
      </w:r>
    </w:p>
    <w:p w14:paraId="652B8E62" w14:textId="77777777" w:rsidR="00A0133E" w:rsidRDefault="00652EA2">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RA Prioritization and RA Partitioning</w:t>
      </w:r>
    </w:p>
    <w:p w14:paraId="530231A6" w14:textId="77777777" w:rsidR="00A0133E" w:rsidRDefault="003D713B">
      <w:pPr>
        <w:rPr>
          <w:rFonts w:eastAsia="Arial Unicode MS"/>
          <w:lang w:eastAsia="zh-CN"/>
        </w:rPr>
      </w:pPr>
      <w:r>
        <w:rPr>
          <w:rFonts w:eastAsia="Arial Unicode MS"/>
          <w:lang w:eastAsia="zh-CN"/>
        </w:rPr>
        <w:t>RAN2</w:t>
      </w:r>
      <w:r>
        <w:rPr>
          <w:rFonts w:eastAsia="Arial Unicode MS" w:hint="eastAsia"/>
          <w:lang w:eastAsia="zh-CN"/>
        </w:rPr>
        <w:t>#</w:t>
      </w:r>
      <w:r>
        <w:rPr>
          <w:rFonts w:eastAsia="Arial Unicode MS"/>
          <w:lang w:eastAsia="zh-CN"/>
        </w:rPr>
        <w:t xml:space="preserve"> </w:t>
      </w:r>
      <w:r w:rsidR="00010C7B">
        <w:rPr>
          <w:rFonts w:eastAsia="Arial Unicode MS"/>
          <w:lang w:eastAsia="zh-CN"/>
        </w:rPr>
        <w:t>made the following agreement</w:t>
      </w:r>
      <w:r w:rsidR="00652EA2">
        <w:rPr>
          <w:rFonts w:eastAsia="Arial Unicode MS"/>
          <w:lang w:eastAsia="zh-CN"/>
        </w:rPr>
        <w:t xml:space="preserve"> for</w:t>
      </w:r>
      <w:r w:rsidR="00652EA2" w:rsidRPr="00965635">
        <w:rPr>
          <w:rFonts w:eastAsia="Arial Unicode MS"/>
          <w:lang w:eastAsia="zh-CN"/>
        </w:rPr>
        <w:t xml:space="preserve"> the common handling</w:t>
      </w:r>
      <w:r w:rsidR="009B2A8D">
        <w:rPr>
          <w:rFonts w:eastAsia="Arial Unicode MS"/>
          <w:lang w:eastAsia="zh-CN"/>
        </w:rPr>
        <w:t xml:space="preserve"> of RA</w:t>
      </w:r>
      <w:r w:rsidR="00652EA2">
        <w:rPr>
          <w:rFonts w:eastAsia="Arial Unicode MS"/>
          <w:lang w:eastAsia="zh-CN"/>
        </w:rPr>
        <w:t xml:space="preserve"> partitioning</w:t>
      </w:r>
      <w:r w:rsidR="00965635">
        <w:rPr>
          <w:rFonts w:eastAsia="Arial Unicode MS"/>
          <w:lang w:eastAsia="zh-CN"/>
        </w:rPr>
        <w:t xml:space="preserve"> in </w:t>
      </w:r>
      <w:r w:rsidR="00E910E4">
        <w:rPr>
          <w:rFonts w:eastAsia="Arial Unicode MS"/>
          <w:lang w:eastAsia="zh-CN"/>
        </w:rPr>
        <w:fldChar w:fldCharType="begin"/>
      </w:r>
      <w:r w:rsidR="00E910E4">
        <w:rPr>
          <w:rFonts w:eastAsia="Arial Unicode MS"/>
          <w:lang w:eastAsia="zh-CN"/>
        </w:rPr>
        <w:instrText xml:space="preserve"> REF _Ref95468777 \r \h </w:instrText>
      </w:r>
      <w:r w:rsidR="00E910E4">
        <w:rPr>
          <w:rFonts w:eastAsia="Arial Unicode MS"/>
          <w:lang w:eastAsia="zh-CN"/>
        </w:rPr>
      </w:r>
      <w:r w:rsidR="00E910E4">
        <w:rPr>
          <w:rFonts w:eastAsia="Arial Unicode MS"/>
          <w:lang w:eastAsia="zh-CN"/>
        </w:rPr>
        <w:fldChar w:fldCharType="separate"/>
      </w:r>
      <w:r w:rsidR="00A3429A">
        <w:rPr>
          <w:rFonts w:eastAsia="Arial Unicode MS"/>
          <w:lang w:eastAsia="zh-CN"/>
        </w:rPr>
        <w:t>[3]</w:t>
      </w:r>
      <w:r w:rsidR="00E910E4">
        <w:rPr>
          <w:rFonts w:eastAsia="Arial Unicode MS"/>
          <w:lang w:eastAsia="zh-CN"/>
        </w:rPr>
        <w:fldChar w:fldCharType="end"/>
      </w:r>
      <w:r w:rsidR="00652EA2">
        <w:rPr>
          <w:rFonts w:eastAsia="Arial Unicode MS"/>
          <w:lang w:eastAsia="zh-CN"/>
        </w:rPr>
        <w:t>:</w:t>
      </w:r>
    </w:p>
    <w:p w14:paraId="1637844D" w14:textId="77777777" w:rsidR="00D811D6" w:rsidRPr="00D811D6" w:rsidRDefault="00D811D6" w:rsidP="00D811D6">
      <w:pPr>
        <w:pBdr>
          <w:top w:val="single" w:sz="4" w:space="1" w:color="auto"/>
          <w:left w:val="single" w:sz="4" w:space="4" w:color="auto"/>
          <w:bottom w:val="single" w:sz="4" w:space="1" w:color="auto"/>
          <w:right w:val="single" w:sz="4" w:space="4" w:color="auto"/>
        </w:pBdr>
        <w:rPr>
          <w:rFonts w:eastAsia="Arial Unicode MS"/>
          <w:b/>
          <w:lang w:eastAsia="zh-CN"/>
        </w:rPr>
      </w:pPr>
      <w:r w:rsidRPr="00D811D6">
        <w:rPr>
          <w:rFonts w:eastAsia="Arial Unicode MS"/>
          <w:b/>
          <w:lang w:eastAsia="zh-CN"/>
        </w:rPr>
        <w:t>=&gt;</w:t>
      </w:r>
      <w:r w:rsidRPr="00D811D6">
        <w:rPr>
          <w:rFonts w:eastAsia="Arial Unicode MS"/>
          <w:b/>
          <w:lang w:eastAsia="zh-CN"/>
        </w:rPr>
        <w:tab/>
        <w:t xml:space="preserve"> RAN2 submits one RRC CR to plenary that captures the RA partitioning feature that covers all common aspects for RA partitioning. The RRC CRs for RedCap, SDT, Coverage enhancements, and Slicing should not have any overlap with this common RRC CR.</w:t>
      </w:r>
    </w:p>
    <w:p w14:paraId="6ADB2D06" w14:textId="77777777" w:rsidR="008F3920" w:rsidRDefault="003D713B">
      <w:pPr>
        <w:rPr>
          <w:rFonts w:eastAsia="Arial Unicode MS"/>
          <w:lang w:eastAsia="zh-CN"/>
        </w:rPr>
      </w:pPr>
      <w:r>
        <w:rPr>
          <w:rFonts w:eastAsia="Arial Unicode MS"/>
          <w:lang w:eastAsia="zh-CN"/>
        </w:rPr>
        <w:lastRenderedPageBreak/>
        <w:t>T</w:t>
      </w:r>
      <w:r>
        <w:rPr>
          <w:rFonts w:eastAsia="Arial Unicode MS" w:hint="eastAsia"/>
          <w:lang w:eastAsia="zh-CN"/>
        </w:rPr>
        <w:t>h</w:t>
      </w:r>
      <w:r w:rsidR="009B2A8D">
        <w:rPr>
          <w:rFonts w:eastAsia="Arial Unicode MS"/>
          <w:lang w:eastAsia="zh-CN"/>
        </w:rPr>
        <w:t xml:space="preserve">e endorsed running CR to </w:t>
      </w:r>
      <w:r>
        <w:rPr>
          <w:rFonts w:eastAsia="Arial Unicode MS"/>
          <w:lang w:eastAsia="zh-CN"/>
        </w:rPr>
        <w:t xml:space="preserve">TS 38.331 </w:t>
      </w:r>
      <w:r w:rsidR="00010C7B">
        <w:rPr>
          <w:rFonts w:eastAsia="Arial Unicode MS"/>
          <w:lang w:eastAsia="zh-CN"/>
        </w:rPr>
        <w:fldChar w:fldCharType="begin"/>
      </w:r>
      <w:r w:rsidR="00010C7B">
        <w:rPr>
          <w:rFonts w:eastAsia="Arial Unicode MS"/>
          <w:lang w:eastAsia="zh-CN"/>
        </w:rPr>
        <w:instrText xml:space="preserve"> REF _Ref95488491 \r \h </w:instrText>
      </w:r>
      <w:r w:rsidR="00010C7B">
        <w:rPr>
          <w:rFonts w:eastAsia="Arial Unicode MS"/>
          <w:lang w:eastAsia="zh-CN"/>
        </w:rPr>
      </w:r>
      <w:r w:rsidR="00010C7B">
        <w:rPr>
          <w:rFonts w:eastAsia="Arial Unicode MS"/>
          <w:lang w:eastAsia="zh-CN"/>
        </w:rPr>
        <w:fldChar w:fldCharType="separate"/>
      </w:r>
      <w:r w:rsidR="00A3429A">
        <w:rPr>
          <w:rFonts w:eastAsia="Arial Unicode MS"/>
          <w:lang w:eastAsia="zh-CN"/>
        </w:rPr>
        <w:t>[4]</w:t>
      </w:r>
      <w:r w:rsidR="00010C7B">
        <w:rPr>
          <w:rFonts w:eastAsia="Arial Unicode MS"/>
          <w:lang w:eastAsia="zh-CN"/>
        </w:rPr>
        <w:fldChar w:fldCharType="end"/>
      </w:r>
      <w:r w:rsidR="009B2A8D">
        <w:rPr>
          <w:rFonts w:eastAsia="Arial Unicode MS"/>
          <w:lang w:eastAsia="zh-CN"/>
        </w:rPr>
        <w:t xml:space="preserve"> on RA Partition</w:t>
      </w:r>
      <w:r w:rsidR="003F5305">
        <w:rPr>
          <w:rFonts w:eastAsia="Arial Unicode MS"/>
          <w:lang w:eastAsia="zh-CN"/>
        </w:rPr>
        <w:t xml:space="preserve"> contained slicing is shown as below.</w:t>
      </w:r>
    </w:p>
    <w:p w14:paraId="755B4214" w14:textId="77777777" w:rsidR="003D713B" w:rsidRDefault="003D713B" w:rsidP="003D713B">
      <w:pPr>
        <w:pStyle w:val="4"/>
        <w:spacing w:after="312"/>
      </w:pPr>
      <w:r>
        <w:t>–</w:t>
      </w:r>
      <w:r>
        <w:tab/>
      </w:r>
      <w:r>
        <w:rPr>
          <w:i/>
          <w:lang w:val="sv-SE"/>
        </w:rPr>
        <w:t>FeatureCombination</w:t>
      </w:r>
    </w:p>
    <w:p w14:paraId="4902DFB1" w14:textId="77777777" w:rsidR="003D713B" w:rsidRDefault="003D713B" w:rsidP="003D713B">
      <w:r>
        <w:t xml:space="preserve">The IE </w:t>
      </w:r>
      <w:r w:rsidRPr="00E234E6">
        <w:rPr>
          <w:i/>
          <w:iCs/>
        </w:rPr>
        <w:t>FeatureCombination</w:t>
      </w:r>
      <w:r>
        <w:t xml:space="preserve"> indicates a combination of features to be associated with a RA partition.</w:t>
      </w:r>
    </w:p>
    <w:p w14:paraId="0E4C6ED5" w14:textId="77777777" w:rsidR="003D713B" w:rsidRDefault="003D713B" w:rsidP="003D713B">
      <w:pPr>
        <w:pStyle w:val="TH"/>
      </w:pPr>
      <w:r>
        <w:rPr>
          <w:i/>
          <w:lang w:val="sv-SE"/>
        </w:rPr>
        <w:t>FeatureCombination</w:t>
      </w:r>
      <w:r>
        <w:t xml:space="preserve"> information element</w:t>
      </w:r>
    </w:p>
    <w:p w14:paraId="25449994" w14:textId="77777777" w:rsidR="003D713B" w:rsidRDefault="003D713B" w:rsidP="003D713B">
      <w:pPr>
        <w:pStyle w:val="PL"/>
        <w:rPr>
          <w:color w:val="808080"/>
        </w:rPr>
      </w:pPr>
      <w:r>
        <w:rPr>
          <w:color w:val="808080"/>
        </w:rPr>
        <w:t>-- ASN1START</w:t>
      </w:r>
    </w:p>
    <w:p w14:paraId="53C47F15" w14:textId="77777777" w:rsidR="003D713B" w:rsidRDefault="003D713B" w:rsidP="003D713B">
      <w:pPr>
        <w:pStyle w:val="PL"/>
        <w:rPr>
          <w:color w:val="808080"/>
        </w:rPr>
      </w:pPr>
      <w:r>
        <w:rPr>
          <w:color w:val="808080"/>
        </w:rPr>
        <w:t>-- TAG-FEATURECOMBINATION-START</w:t>
      </w:r>
    </w:p>
    <w:p w14:paraId="344C2AF0" w14:textId="77777777" w:rsidR="003D713B" w:rsidRDefault="003D713B" w:rsidP="003D713B">
      <w:pPr>
        <w:pStyle w:val="PL"/>
        <w:rPr>
          <w:color w:val="808080"/>
        </w:rPr>
      </w:pPr>
    </w:p>
    <w:p w14:paraId="6917F8A6" w14:textId="77777777" w:rsidR="003D713B" w:rsidRDefault="003D713B" w:rsidP="003D713B">
      <w:pPr>
        <w:pStyle w:val="PL"/>
      </w:pPr>
      <w:r>
        <w:t>FeatureCombination-r17 ::=</w:t>
      </w:r>
      <w:r>
        <w:tab/>
      </w:r>
      <w:r>
        <w:rPr>
          <w:color w:val="993366"/>
        </w:rPr>
        <w:t>SEQUENCE</w:t>
      </w:r>
      <w:r>
        <w:t xml:space="preserve"> {</w:t>
      </w:r>
    </w:p>
    <w:p w14:paraId="57AAF2BD" w14:textId="77777777" w:rsidR="003D713B" w:rsidRDefault="003D713B" w:rsidP="003D713B">
      <w:pPr>
        <w:pStyle w:val="PL"/>
      </w:pPr>
      <w:r>
        <w:tab/>
        <w:t>redCap</w:t>
      </w:r>
      <w:r>
        <w:tab/>
      </w:r>
      <w:r>
        <w:tab/>
      </w:r>
      <w:r>
        <w:tab/>
      </w:r>
      <w:r>
        <w:tab/>
      </w:r>
      <w:r>
        <w:tab/>
      </w:r>
      <w:r>
        <w:tab/>
      </w:r>
      <w:r>
        <w:tab/>
      </w:r>
      <w:r>
        <w:tab/>
        <w:t xml:space="preserve">ENUMERATED {true} </w:t>
      </w:r>
      <w:r>
        <w:tab/>
      </w:r>
      <w:r>
        <w:rPr>
          <w:color w:val="993366"/>
        </w:rPr>
        <w:t>OPTIONAL</w:t>
      </w:r>
      <w:r>
        <w:t>,</w:t>
      </w:r>
      <w:r>
        <w:tab/>
        <w:t>-- Need R</w:t>
      </w:r>
    </w:p>
    <w:p w14:paraId="542F0EDB" w14:textId="77777777" w:rsidR="003D713B" w:rsidRDefault="003D713B" w:rsidP="003D713B">
      <w:pPr>
        <w:pStyle w:val="PL"/>
      </w:pPr>
      <w:r>
        <w:tab/>
        <w:t>smallData</w:t>
      </w:r>
      <w:r>
        <w:tab/>
      </w:r>
      <w:r>
        <w:tab/>
      </w:r>
      <w:r>
        <w:tab/>
      </w:r>
      <w:r>
        <w:tab/>
      </w:r>
      <w:r>
        <w:tab/>
      </w:r>
      <w:r>
        <w:tab/>
      </w:r>
      <w:r>
        <w:tab/>
        <w:t xml:space="preserve">ENUMERATED {true} </w:t>
      </w:r>
      <w:r>
        <w:tab/>
      </w:r>
      <w:r>
        <w:rPr>
          <w:color w:val="993366"/>
        </w:rPr>
        <w:t>OPTIONAL</w:t>
      </w:r>
      <w:r>
        <w:t>,</w:t>
      </w:r>
      <w:r w:rsidRPr="002D4CA4">
        <w:t xml:space="preserve"> </w:t>
      </w:r>
      <w:r>
        <w:tab/>
        <w:t>-- Need R</w:t>
      </w:r>
    </w:p>
    <w:p w14:paraId="2C59CB5D" w14:textId="77777777" w:rsidR="003D713B" w:rsidRDefault="003D713B" w:rsidP="003D713B">
      <w:pPr>
        <w:pStyle w:val="PL"/>
      </w:pPr>
      <w:r>
        <w:tab/>
        <w:t>slicing</w:t>
      </w:r>
      <w:r>
        <w:tab/>
      </w:r>
      <w:r>
        <w:tab/>
      </w:r>
      <w:r>
        <w:tab/>
      </w:r>
      <w:r>
        <w:tab/>
      </w:r>
      <w:r>
        <w:tab/>
      </w:r>
      <w:r>
        <w:tab/>
      </w:r>
      <w:r>
        <w:tab/>
      </w:r>
      <w:r>
        <w:tab/>
        <w:t>ENUMERATED {true}</w:t>
      </w:r>
      <w:r>
        <w:tab/>
      </w:r>
      <w:r>
        <w:rPr>
          <w:color w:val="993366"/>
        </w:rPr>
        <w:t>OPTIONAL,</w:t>
      </w:r>
      <w:r w:rsidRPr="002D4CA4">
        <w:t xml:space="preserve"> </w:t>
      </w:r>
      <w:r>
        <w:tab/>
        <w:t>-- Need R</w:t>
      </w:r>
      <w:r>
        <w:tab/>
      </w:r>
      <w:r>
        <w:rPr>
          <w:highlight w:val="yellow"/>
        </w:rPr>
        <w:t>-- Editor's note: TBD if this should be a multi-bit indication</w:t>
      </w:r>
      <w:r>
        <w:t>.</w:t>
      </w:r>
    </w:p>
    <w:p w14:paraId="0BDB8688" w14:textId="77777777" w:rsidR="003D713B" w:rsidRDefault="003D713B" w:rsidP="003D713B">
      <w:pPr>
        <w:pStyle w:val="PL"/>
      </w:pPr>
      <w:r>
        <w:tab/>
        <w:t>covEnh</w:t>
      </w:r>
      <w:r>
        <w:tab/>
      </w:r>
      <w:r>
        <w:tab/>
      </w:r>
      <w:r>
        <w:tab/>
      </w:r>
      <w:r>
        <w:tab/>
      </w:r>
      <w:r>
        <w:tab/>
      </w:r>
      <w:r>
        <w:tab/>
      </w:r>
      <w:r>
        <w:tab/>
      </w:r>
      <w:r>
        <w:tab/>
        <w:t xml:space="preserve">ENUMERATED {true} </w:t>
      </w:r>
      <w:r>
        <w:tab/>
      </w:r>
      <w:r>
        <w:rPr>
          <w:color w:val="993366"/>
        </w:rPr>
        <w:t>OPTIONAL</w:t>
      </w:r>
      <w:r>
        <w:t>,</w:t>
      </w:r>
      <w:r w:rsidRPr="002D4CA4">
        <w:t xml:space="preserve"> </w:t>
      </w:r>
      <w:r>
        <w:tab/>
        <w:t>-- Need R</w:t>
      </w:r>
    </w:p>
    <w:p w14:paraId="7FC4B76A" w14:textId="77777777" w:rsidR="003D713B" w:rsidRDefault="003D713B" w:rsidP="003D713B">
      <w:pPr>
        <w:pStyle w:val="PL"/>
      </w:pPr>
      <w:r>
        <w:tab/>
        <w:t>...</w:t>
      </w:r>
    </w:p>
    <w:p w14:paraId="38BD5D90" w14:textId="77777777" w:rsidR="003D713B" w:rsidRDefault="003D713B" w:rsidP="003D713B">
      <w:pPr>
        <w:pStyle w:val="PL"/>
      </w:pPr>
      <w:r>
        <w:t>}</w:t>
      </w:r>
    </w:p>
    <w:p w14:paraId="53BB211F" w14:textId="77777777" w:rsidR="003D713B" w:rsidRDefault="003D713B" w:rsidP="003D713B">
      <w:pPr>
        <w:pStyle w:val="PL"/>
        <w:rPr>
          <w:color w:val="808080"/>
        </w:rPr>
      </w:pPr>
    </w:p>
    <w:p w14:paraId="4CF28ADC" w14:textId="77777777" w:rsidR="00A0133E" w:rsidRDefault="00652EA2">
      <w:pPr>
        <w:rPr>
          <w:rFonts w:eastAsia="Arial Unicode MS"/>
          <w:lang w:eastAsia="zh-CN"/>
        </w:rPr>
      </w:pPr>
      <w:r>
        <w:rPr>
          <w:rFonts w:eastAsia="Arial Unicode MS"/>
          <w:lang w:eastAsia="zh-CN"/>
        </w:rPr>
        <w:t>From our understanding, if RA Prioritization or RA Partitioning is applicable to a specific slice group separately, the slice group ID needs to be associated with each of them and the certa</w:t>
      </w:r>
      <w:r w:rsidR="006B27AC">
        <w:rPr>
          <w:rFonts w:eastAsia="Arial Unicode MS"/>
          <w:lang w:eastAsia="zh-CN"/>
        </w:rPr>
        <w:t xml:space="preserve">in RA Partition may also include RA </w:t>
      </w:r>
      <w:r>
        <w:rPr>
          <w:rFonts w:eastAsia="Arial Unicode MS"/>
          <w:lang w:eastAsia="zh-CN"/>
        </w:rPr>
        <w:t xml:space="preserve">Prioritization of other R17 features, which may bring the unnecessary signalling overhead and be lack scalability. </w:t>
      </w:r>
      <w:r w:rsidR="00964564">
        <w:rPr>
          <w:rFonts w:eastAsia="Arial Unicode MS"/>
          <w:lang w:eastAsia="zh-CN"/>
        </w:rPr>
        <w:t>To align with the progress</w:t>
      </w:r>
      <w:r w:rsidRPr="00964564">
        <w:rPr>
          <w:rFonts w:eastAsia="Arial Unicode MS"/>
          <w:lang w:eastAsia="zh-CN"/>
        </w:rPr>
        <w:t xml:space="preserve"> </w:t>
      </w:r>
      <w:r w:rsidR="00964564">
        <w:rPr>
          <w:rFonts w:eastAsia="Arial Unicode MS"/>
          <w:lang w:eastAsia="zh-CN"/>
        </w:rPr>
        <w:t xml:space="preserve">of the </w:t>
      </w:r>
      <w:r w:rsidR="004710C5">
        <w:rPr>
          <w:rFonts w:eastAsia="Arial Unicode MS"/>
          <w:lang w:eastAsia="zh-CN"/>
        </w:rPr>
        <w:t>common framework</w:t>
      </w:r>
      <w:r w:rsidR="00964564">
        <w:rPr>
          <w:rFonts w:eastAsia="Arial Unicode MS"/>
          <w:lang w:eastAsia="zh-CN"/>
        </w:rPr>
        <w:t xml:space="preserve">, it is proposed that </w:t>
      </w:r>
      <w:r>
        <w:rPr>
          <w:rFonts w:eastAsia="Arial Unicode MS"/>
          <w:lang w:eastAsia="zh-CN"/>
        </w:rPr>
        <w:t>RA Prioritization and RA Partitioning should configure/work simultaneously.</w:t>
      </w:r>
    </w:p>
    <w:p w14:paraId="0FC609A5" w14:textId="77777777" w:rsidR="00A0133E" w:rsidRDefault="00652EA2">
      <w:pPr>
        <w:rPr>
          <w:rFonts w:eastAsia="Arial Unicode MS"/>
          <w:lang w:eastAsia="zh-CN"/>
        </w:rPr>
      </w:pPr>
      <w:r>
        <w:rPr>
          <w:rFonts w:eastAsiaTheme="minorEastAsia"/>
          <w:b/>
          <w:lang w:eastAsia="zh-CN"/>
        </w:rPr>
        <w:t>Proposal 1: It is proposed that RA Prioritization and RA Partitioning should configure/work simultaneously for a specific slice group.</w:t>
      </w:r>
    </w:p>
    <w:p w14:paraId="3B6CABC0" w14:textId="77777777" w:rsidR="00A0133E" w:rsidRDefault="00652EA2">
      <w:pPr>
        <w:pStyle w:val="2"/>
        <w:keepNext/>
        <w:keepLines/>
        <w:numPr>
          <w:ilvl w:val="1"/>
          <w:numId w:val="4"/>
        </w:numPr>
        <w:spacing w:before="180" w:beforeAutospacing="0" w:afterLines="0" w:after="180"/>
        <w:rPr>
          <w:rFonts w:ascii="Times New Roman" w:eastAsia="宋体" w:hAnsi="Times New Roman"/>
          <w:sz w:val="36"/>
          <w:lang w:eastAsia="zh-CN"/>
        </w:rPr>
      </w:pPr>
      <w:r>
        <w:rPr>
          <w:rFonts w:ascii="Times New Roman" w:eastAsia="宋体" w:hAnsi="Times New Roman"/>
          <w:sz w:val="36"/>
          <w:lang w:eastAsia="zh-CN"/>
        </w:rPr>
        <w:t>The cross-layer impacts of slice specific RACH</w:t>
      </w:r>
    </w:p>
    <w:p w14:paraId="5305B00D" w14:textId="77777777" w:rsidR="00A0133E" w:rsidRDefault="00652EA2">
      <w:pPr>
        <w:rPr>
          <w:rFonts w:eastAsia="Arial Unicode MS"/>
          <w:lang w:eastAsia="zh-CN"/>
        </w:rPr>
      </w:pPr>
      <w:r>
        <w:rPr>
          <w:rFonts w:eastAsia="Arial Unicode MS"/>
          <w:lang w:eastAsia="zh-CN"/>
        </w:rPr>
        <w:t xml:space="preserve">This section is mainly focused on the cross-layer impacts of RACH selection based on slice groups. Considering the interaction of procedure, the UE will determine </w:t>
      </w:r>
      <w:r w:rsidR="00D025C4">
        <w:rPr>
          <w:rFonts w:eastAsia="Arial Unicode MS"/>
          <w:lang w:eastAsia="zh-CN"/>
        </w:rPr>
        <w:t>the</w:t>
      </w:r>
      <w:r>
        <w:rPr>
          <w:rFonts w:eastAsia="Arial Unicode MS"/>
          <w:lang w:eastAsia="zh-CN"/>
        </w:rPr>
        <w:t xml:space="preserve"> slice group ID</w:t>
      </w:r>
      <w:r w:rsidR="00D025C4">
        <w:rPr>
          <w:rFonts w:eastAsia="Arial Unicode MS"/>
          <w:lang w:eastAsia="zh-CN"/>
        </w:rPr>
        <w:t xml:space="preserve"> (s)</w:t>
      </w:r>
      <w:r>
        <w:rPr>
          <w:rFonts w:eastAsia="Arial Unicode MS"/>
          <w:lang w:eastAsia="zh-CN"/>
        </w:rPr>
        <w:t xml:space="preserve"> according to the slice</w:t>
      </w:r>
      <w:r w:rsidR="00D025C4">
        <w:rPr>
          <w:rFonts w:eastAsia="Arial Unicode MS"/>
          <w:lang w:eastAsia="zh-CN"/>
        </w:rPr>
        <w:t xml:space="preserve"> </w:t>
      </w:r>
      <w:r>
        <w:rPr>
          <w:rFonts w:eastAsia="Arial Unicode MS"/>
          <w:lang w:eastAsia="zh-CN"/>
        </w:rPr>
        <w:t xml:space="preserve">(s) related with the MO traffic firstly for further RACH selection. As mentioned in the previous meeting </w:t>
      </w:r>
      <w:r>
        <w:rPr>
          <w:rFonts w:eastAsia="Arial Unicode MS"/>
          <w:lang w:eastAsia="zh-CN"/>
        </w:rPr>
        <w:fldChar w:fldCharType="begin"/>
      </w:r>
      <w:r>
        <w:rPr>
          <w:rFonts w:eastAsia="Arial Unicode MS"/>
          <w:lang w:eastAsia="zh-CN"/>
        </w:rPr>
        <w:instrText xml:space="preserve"> REF _Ref91341664 \r \h </w:instrText>
      </w:r>
      <w:r>
        <w:rPr>
          <w:rFonts w:eastAsia="Arial Unicode MS"/>
          <w:lang w:eastAsia="zh-CN"/>
        </w:rPr>
      </w:r>
      <w:r>
        <w:rPr>
          <w:rFonts w:eastAsia="Arial Unicode MS"/>
          <w:lang w:eastAsia="zh-CN"/>
        </w:rPr>
        <w:fldChar w:fldCharType="separate"/>
      </w:r>
      <w:r w:rsidR="00A3429A">
        <w:rPr>
          <w:rFonts w:eastAsia="Arial Unicode MS"/>
          <w:lang w:eastAsia="zh-CN"/>
        </w:rPr>
        <w:t>[5]</w:t>
      </w:r>
      <w:r>
        <w:rPr>
          <w:rFonts w:eastAsia="Arial Unicode MS"/>
          <w:lang w:eastAsia="zh-CN"/>
        </w:rPr>
        <w:fldChar w:fldCharType="end"/>
      </w:r>
      <w:r>
        <w:rPr>
          <w:rFonts w:eastAsia="Arial Unicode MS"/>
          <w:lang w:eastAsia="zh-CN"/>
        </w:rPr>
        <w:t xml:space="preserve"> , the mapping relationship between slice group ID and the corresponding mapped S-NSSAI value(s) can be provided by CN via NAS signalling. Thus, the UE AS should be aware of the selected slice group ID</w:t>
      </w:r>
      <w:r w:rsidR="00D025C4">
        <w:rPr>
          <w:rFonts w:eastAsia="Arial Unicode MS"/>
          <w:lang w:eastAsia="zh-CN"/>
        </w:rPr>
        <w:t xml:space="preserve"> (s)</w:t>
      </w:r>
      <w:r>
        <w:rPr>
          <w:rFonts w:eastAsia="Arial Unicode MS"/>
          <w:lang w:eastAsia="zh-CN"/>
        </w:rPr>
        <w:t>, no matter received from the UE NAS directly or deriving based on the information provided by the UE NAS indirectly. Based on that, the UE may need the capability of supporting slice group ID selection.</w:t>
      </w:r>
    </w:p>
    <w:p w14:paraId="1C3FD19E" w14:textId="77777777" w:rsidR="00A0133E" w:rsidRDefault="00652EA2">
      <w:pPr>
        <w:rPr>
          <w:rFonts w:eastAsiaTheme="minorEastAsia"/>
          <w:b/>
          <w:lang w:eastAsia="zh-CN"/>
        </w:rPr>
      </w:pPr>
      <w:r>
        <w:rPr>
          <w:rFonts w:eastAsiaTheme="minorEastAsia"/>
          <w:b/>
          <w:lang w:eastAsia="zh-CN"/>
        </w:rPr>
        <w:t>Proposal 2: It is proposed that the UE AS should be aware of the selected slice group ID</w:t>
      </w:r>
      <w:r w:rsidR="000E1530">
        <w:rPr>
          <w:rFonts w:eastAsiaTheme="minorEastAsia"/>
          <w:b/>
          <w:lang w:eastAsia="zh-CN"/>
        </w:rPr>
        <w:t xml:space="preserve"> (s)</w:t>
      </w:r>
      <w:r>
        <w:rPr>
          <w:rFonts w:eastAsiaTheme="minorEastAsia"/>
          <w:b/>
          <w:lang w:eastAsia="zh-CN"/>
        </w:rPr>
        <w:t>, no matter received from the UE NAS directly or deriving based on the information provided by the UE NAS indirectly.</w:t>
      </w:r>
    </w:p>
    <w:p w14:paraId="57596DA5" w14:textId="77777777" w:rsidR="00A0133E" w:rsidRDefault="00652EA2">
      <w:pPr>
        <w:rPr>
          <w:rFonts w:eastAsia="Arial Unicode MS"/>
          <w:lang w:eastAsia="zh-CN"/>
        </w:rPr>
      </w:pPr>
      <w:r>
        <w:rPr>
          <w:rFonts w:eastAsia="Arial Unicode MS"/>
          <w:lang w:eastAsia="zh-CN"/>
        </w:rPr>
        <w:t>After that, the UE needs to perform RACH selection at either the RRC layer or the MAC layer depending on the association between RACH partitions and slice group IDs. In order to align with the structure of the current specs, we slightly prefer that the MAC layer performs RACH selection based on the selected slice group ID.</w:t>
      </w:r>
    </w:p>
    <w:p w14:paraId="1CD02537" w14:textId="77777777" w:rsidR="00A0133E" w:rsidRDefault="00652EA2">
      <w:pPr>
        <w:rPr>
          <w:rFonts w:eastAsiaTheme="minorEastAsia"/>
          <w:b/>
          <w:lang w:eastAsia="zh-CN"/>
        </w:rPr>
      </w:pPr>
      <w:r>
        <w:rPr>
          <w:rFonts w:eastAsiaTheme="minorEastAsia"/>
          <w:b/>
          <w:lang w:eastAsia="zh-CN"/>
        </w:rPr>
        <w:t>Proposal 3: It is proposed that the MAC layer performs RACH selection based on the selected slice</w:t>
      </w:r>
      <w:r>
        <w:rPr>
          <w:rFonts w:eastAsiaTheme="minorEastAsia" w:hint="eastAsia"/>
          <w:b/>
          <w:lang w:eastAsia="zh-CN"/>
        </w:rPr>
        <w:t xml:space="preserve"> </w:t>
      </w:r>
      <w:r>
        <w:rPr>
          <w:rFonts w:eastAsiaTheme="minorEastAsia"/>
          <w:b/>
          <w:lang w:eastAsia="zh-CN"/>
        </w:rPr>
        <w:t>group ID.</w:t>
      </w:r>
    </w:p>
    <w:p w14:paraId="78307363" w14:textId="77777777" w:rsidR="002267FB" w:rsidRDefault="002267FB">
      <w:pPr>
        <w:rPr>
          <w:rFonts w:eastAsiaTheme="minorEastAsia"/>
          <w:b/>
          <w:lang w:eastAsia="zh-CN"/>
        </w:rPr>
      </w:pPr>
    </w:p>
    <w:p w14:paraId="75C796F2" w14:textId="77777777" w:rsidR="002267FB" w:rsidRDefault="002267FB">
      <w:pPr>
        <w:rPr>
          <w:rFonts w:eastAsiaTheme="minorEastAsia"/>
          <w:b/>
          <w:lang w:eastAsia="zh-CN"/>
        </w:rPr>
      </w:pPr>
      <w:r w:rsidRPr="007E3007">
        <w:rPr>
          <w:rFonts w:eastAsia="宋体" w:hint="eastAsia"/>
          <w:lang w:eastAsia="zh-CN"/>
        </w:rPr>
        <w:t>T</w:t>
      </w:r>
      <w:r>
        <w:rPr>
          <w:rFonts w:eastAsia="宋体"/>
          <w:lang w:eastAsia="zh-CN"/>
        </w:rPr>
        <w:t>he table below shows our views on the relating OIs.</w:t>
      </w:r>
    </w:p>
    <w:tbl>
      <w:tblPr>
        <w:tblStyle w:val="a9"/>
        <w:tblW w:w="0" w:type="auto"/>
        <w:tblLook w:val="04A0" w:firstRow="1" w:lastRow="0" w:firstColumn="1" w:lastColumn="0" w:noHBand="0" w:noVBand="1"/>
      </w:tblPr>
      <w:tblGrid>
        <w:gridCol w:w="2972"/>
        <w:gridCol w:w="1276"/>
        <w:gridCol w:w="1843"/>
        <w:gridCol w:w="3537"/>
      </w:tblGrid>
      <w:tr w:rsidR="002A5E99" w:rsidRPr="00132E1C" w14:paraId="46F2A8C8" w14:textId="77777777" w:rsidTr="002D3B62">
        <w:tc>
          <w:tcPr>
            <w:tcW w:w="2972" w:type="dxa"/>
          </w:tcPr>
          <w:p w14:paraId="04F6B708" w14:textId="77777777" w:rsidR="002A5E99" w:rsidRPr="00030EFD" w:rsidRDefault="002A5E99" w:rsidP="002A5E99">
            <w:pPr>
              <w:snapToGrid w:val="0"/>
              <w:spacing w:afterLines="50" w:after="156"/>
              <w:rPr>
                <w:b/>
                <w:lang w:val="en-US" w:eastAsia="zh-CN"/>
              </w:rPr>
            </w:pPr>
            <w:r w:rsidRPr="00030EFD">
              <w:rPr>
                <w:rFonts w:hint="eastAsia"/>
                <w:b/>
                <w:lang w:val="en-US" w:eastAsia="zh-CN"/>
              </w:rPr>
              <w:t>I</w:t>
            </w:r>
            <w:r w:rsidRPr="00030EFD">
              <w:rPr>
                <w:b/>
                <w:lang w:val="en-US" w:eastAsia="zh-CN"/>
              </w:rPr>
              <w:t>ssue</w:t>
            </w:r>
          </w:p>
        </w:tc>
        <w:tc>
          <w:tcPr>
            <w:tcW w:w="1276" w:type="dxa"/>
          </w:tcPr>
          <w:p w14:paraId="07D85DCA" w14:textId="77777777" w:rsidR="002A5E99" w:rsidRPr="00030EFD" w:rsidRDefault="002A5E99" w:rsidP="002A5E99">
            <w:pPr>
              <w:snapToGrid w:val="0"/>
              <w:spacing w:afterLines="50" w:after="156"/>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331</w:t>
            </w:r>
          </w:p>
        </w:tc>
        <w:tc>
          <w:tcPr>
            <w:tcW w:w="1843" w:type="dxa"/>
          </w:tcPr>
          <w:p w14:paraId="1292C47C" w14:textId="77777777" w:rsidR="002A5E99" w:rsidRDefault="002A5E99" w:rsidP="002A5E99">
            <w:pPr>
              <w:snapToGrid w:val="0"/>
              <w:spacing w:afterLines="50" w:after="156"/>
              <w:rPr>
                <w:rFonts w:cs="Arial"/>
              </w:rPr>
            </w:pPr>
            <w:r>
              <w:rPr>
                <w:b/>
                <w:lang w:val="en-US" w:eastAsia="zh-CN"/>
              </w:rPr>
              <w:t>Suggested handling</w:t>
            </w:r>
          </w:p>
        </w:tc>
        <w:tc>
          <w:tcPr>
            <w:tcW w:w="3537" w:type="dxa"/>
          </w:tcPr>
          <w:p w14:paraId="23888212" w14:textId="77777777" w:rsidR="002A5E99" w:rsidRPr="00D0536E" w:rsidRDefault="002A5E99" w:rsidP="002A5E99">
            <w:pPr>
              <w:rPr>
                <w:rFonts w:eastAsiaTheme="minorEastAsia" w:cs="Arial"/>
                <w:b/>
                <w:lang w:eastAsia="zh-CN"/>
              </w:rPr>
            </w:pPr>
            <w:r w:rsidRPr="00D0536E">
              <w:rPr>
                <w:rFonts w:eastAsiaTheme="minorEastAsia" w:cs="Arial"/>
                <w:b/>
                <w:lang w:eastAsia="zh-CN"/>
              </w:rPr>
              <w:t>Our views</w:t>
            </w:r>
          </w:p>
        </w:tc>
      </w:tr>
      <w:tr w:rsidR="002A5E99" w:rsidRPr="00132E1C" w14:paraId="7F6291BC" w14:textId="77777777" w:rsidTr="002D3B62">
        <w:tc>
          <w:tcPr>
            <w:tcW w:w="2972" w:type="dxa"/>
          </w:tcPr>
          <w:p w14:paraId="6641DBFE" w14:textId="77777777" w:rsidR="002A5E99" w:rsidRPr="002D3B62" w:rsidRDefault="002A5E99" w:rsidP="002A5E99">
            <w:pPr>
              <w:rPr>
                <w:rFonts w:cs="Arial"/>
                <w:sz w:val="16"/>
                <w:lang w:eastAsia="zh-CN"/>
              </w:rPr>
            </w:pPr>
            <w:r w:rsidRPr="002D3B62">
              <w:rPr>
                <w:rFonts w:cs="Arial"/>
                <w:sz w:val="16"/>
                <w:lang w:eastAsia="zh-CN"/>
              </w:rPr>
              <w:t>Q 1.5: Whether to support dedicated RACH resources and RACH prioritization parameters in dedicated signalling.</w:t>
            </w:r>
          </w:p>
        </w:tc>
        <w:tc>
          <w:tcPr>
            <w:tcW w:w="1276" w:type="dxa"/>
          </w:tcPr>
          <w:p w14:paraId="07A1893A" w14:textId="77777777" w:rsidR="002A5E99" w:rsidRDefault="002A5E99" w:rsidP="002A5E99">
            <w:pPr>
              <w:rPr>
                <w:rFonts w:cs="Arial"/>
              </w:rPr>
            </w:pPr>
            <w:r>
              <w:rPr>
                <w:rFonts w:cs="Arial"/>
                <w:lang w:eastAsia="zh-CN"/>
              </w:rPr>
              <w:t>6.2.2</w:t>
            </w:r>
          </w:p>
        </w:tc>
        <w:tc>
          <w:tcPr>
            <w:tcW w:w="1843" w:type="dxa"/>
          </w:tcPr>
          <w:p w14:paraId="5B1A2367" w14:textId="77777777" w:rsidR="002A5E99" w:rsidRPr="00132E1C" w:rsidRDefault="002A5E99" w:rsidP="002A5E99">
            <w:pPr>
              <w:rPr>
                <w:highlight w:val="green"/>
                <w:lang w:val="en-US" w:eastAsia="zh-CN"/>
              </w:rPr>
            </w:pPr>
            <w:r w:rsidRPr="003A2440">
              <w:rPr>
                <w:rFonts w:eastAsia="MS Mincho" w:cs="Arial"/>
                <w:highlight w:val="yellow"/>
                <w:lang w:eastAsia="en-GB"/>
              </w:rPr>
              <w:t>Company input into Pre117-e-offline</w:t>
            </w:r>
          </w:p>
        </w:tc>
        <w:tc>
          <w:tcPr>
            <w:tcW w:w="3537" w:type="dxa"/>
          </w:tcPr>
          <w:p w14:paraId="14CCFC24" w14:textId="77777777" w:rsidR="001C145A" w:rsidRDefault="001C145A" w:rsidP="002A5E99">
            <w:pPr>
              <w:rPr>
                <w:rFonts w:eastAsiaTheme="minorEastAsia" w:cs="Arial"/>
                <w:lang w:eastAsia="zh-CN"/>
              </w:rPr>
            </w:pPr>
            <w:r>
              <w:rPr>
                <w:rFonts w:eastAsiaTheme="minorEastAsia" w:cs="Arial"/>
                <w:lang w:eastAsia="zh-CN"/>
              </w:rPr>
              <w:t>Based on the agreement in 113bis-e meeting:</w:t>
            </w:r>
          </w:p>
          <w:p w14:paraId="16F19CC4" w14:textId="77777777" w:rsidR="001C145A" w:rsidRPr="001C145A" w:rsidRDefault="001C145A" w:rsidP="002A5E99">
            <w:pPr>
              <w:rPr>
                <w:rFonts w:eastAsiaTheme="minorEastAsia" w:cs="Arial"/>
                <w:b/>
                <w:lang w:eastAsia="zh-CN"/>
              </w:rPr>
            </w:pPr>
            <w:r w:rsidRPr="001C145A">
              <w:rPr>
                <w:rFonts w:eastAsiaTheme="minorEastAsia" w:cs="Arial"/>
                <w:b/>
                <w:lang w:eastAsia="zh-CN"/>
              </w:rPr>
              <w:t>Slice specific RACH (including RACH isolation and RACH prioritization) is only applied for CBRA but not for CFRA.</w:t>
            </w:r>
          </w:p>
          <w:p w14:paraId="4E17BAB5" w14:textId="77777777" w:rsidR="002A5E99" w:rsidRPr="001C145A" w:rsidRDefault="001C145A" w:rsidP="002A5E99">
            <w:pPr>
              <w:rPr>
                <w:rFonts w:eastAsiaTheme="minorEastAsia" w:cs="Arial"/>
                <w:lang w:eastAsia="zh-CN"/>
              </w:rPr>
            </w:pPr>
            <w:r>
              <w:rPr>
                <w:rFonts w:eastAsiaTheme="minorEastAsia" w:cs="Arial" w:hint="eastAsia"/>
                <w:lang w:eastAsia="zh-CN"/>
              </w:rPr>
              <w:t>N</w:t>
            </w:r>
            <w:r>
              <w:rPr>
                <w:rFonts w:eastAsiaTheme="minorEastAsia" w:cs="Arial"/>
                <w:lang w:eastAsia="zh-CN"/>
              </w:rPr>
              <w:t xml:space="preserve">o need to </w:t>
            </w:r>
            <w:r>
              <w:rPr>
                <w:rFonts w:cs="Arial"/>
                <w:lang w:eastAsia="zh-CN"/>
              </w:rPr>
              <w:t>support dedicated RACH resources and RACH prioritization parameters in dedicated signalling.</w:t>
            </w:r>
          </w:p>
        </w:tc>
      </w:tr>
      <w:tr w:rsidR="002A5E99" w14:paraId="542C3F0D" w14:textId="77777777" w:rsidTr="002D3B62">
        <w:tc>
          <w:tcPr>
            <w:tcW w:w="2972" w:type="dxa"/>
          </w:tcPr>
          <w:p w14:paraId="037DCD4A" w14:textId="77777777" w:rsidR="002A5E99" w:rsidRPr="002D3B62" w:rsidRDefault="002A5E99" w:rsidP="002A5E99">
            <w:pPr>
              <w:snapToGrid w:val="0"/>
              <w:spacing w:afterLines="50" w:after="156"/>
              <w:rPr>
                <w:rFonts w:cs="Arial"/>
                <w:sz w:val="16"/>
                <w:lang w:eastAsia="zh-CN"/>
              </w:rPr>
            </w:pPr>
            <w:r w:rsidRPr="002D3B62">
              <w:rPr>
                <w:rFonts w:cs="Arial"/>
                <w:sz w:val="16"/>
              </w:rPr>
              <w:t xml:space="preserve">OI 1.7: Whether an entry in RA-Prioritization (set of RA-prioritization parameters) configuration is per slice group ID or per slice groups (IDs); </w:t>
            </w:r>
          </w:p>
        </w:tc>
        <w:tc>
          <w:tcPr>
            <w:tcW w:w="1276" w:type="dxa"/>
          </w:tcPr>
          <w:p w14:paraId="0C394A41" w14:textId="77777777" w:rsidR="002A5E99" w:rsidRDefault="002A5E99" w:rsidP="002A5E99">
            <w:pPr>
              <w:rPr>
                <w:rFonts w:cs="Arial"/>
                <w:lang w:eastAsia="zh-CN"/>
              </w:rPr>
            </w:pPr>
            <w:r>
              <w:rPr>
                <w:rFonts w:cs="Arial"/>
              </w:rPr>
              <w:t>6.3.2</w:t>
            </w:r>
          </w:p>
        </w:tc>
        <w:tc>
          <w:tcPr>
            <w:tcW w:w="1843" w:type="dxa"/>
          </w:tcPr>
          <w:p w14:paraId="0CE26633" w14:textId="77777777" w:rsidR="002A5E99" w:rsidRDefault="002A5E99" w:rsidP="002A5E99">
            <w:pPr>
              <w:rPr>
                <w:rFonts w:eastAsiaTheme="minorEastAsia" w:cs="Arial"/>
                <w:highlight w:val="darkCyan"/>
                <w:lang w:eastAsia="zh-CN"/>
              </w:rPr>
            </w:pPr>
            <w:r>
              <w:rPr>
                <w:rFonts w:eastAsiaTheme="minorEastAsia" w:cs="Arial" w:hint="eastAsia"/>
                <w:highlight w:val="darkCyan"/>
                <w:lang w:eastAsia="zh-CN"/>
              </w:rPr>
              <w:t>S</w:t>
            </w:r>
            <w:r>
              <w:rPr>
                <w:rFonts w:eastAsiaTheme="minorEastAsia" w:cs="Arial"/>
                <w:highlight w:val="darkCyan"/>
                <w:lang w:eastAsia="zh-CN"/>
              </w:rPr>
              <w:t>tage 3 issues</w:t>
            </w:r>
          </w:p>
        </w:tc>
        <w:tc>
          <w:tcPr>
            <w:tcW w:w="3537" w:type="dxa"/>
          </w:tcPr>
          <w:p w14:paraId="64776A0C" w14:textId="77777777" w:rsidR="002A5E99" w:rsidRPr="00D0536E" w:rsidRDefault="002A5E99" w:rsidP="002A5E99">
            <w:pPr>
              <w:rPr>
                <w:rFonts w:eastAsiaTheme="minorEastAsia" w:cs="Arial"/>
                <w:lang w:eastAsia="zh-CN"/>
              </w:rPr>
            </w:pPr>
          </w:p>
        </w:tc>
      </w:tr>
      <w:tr w:rsidR="002A5E99" w14:paraId="3F4256AF" w14:textId="77777777" w:rsidTr="002D3B62">
        <w:tc>
          <w:tcPr>
            <w:tcW w:w="2972" w:type="dxa"/>
          </w:tcPr>
          <w:p w14:paraId="407BB6C1" w14:textId="77777777" w:rsidR="002A5E99" w:rsidRPr="002D3B62" w:rsidRDefault="002A5E99" w:rsidP="002A5E99">
            <w:pPr>
              <w:snapToGrid w:val="0"/>
              <w:spacing w:afterLines="50" w:after="156"/>
              <w:rPr>
                <w:rFonts w:cs="Arial"/>
                <w:b/>
                <w:bCs/>
                <w:sz w:val="16"/>
              </w:rPr>
            </w:pPr>
            <w:r w:rsidRPr="002D3B62">
              <w:rPr>
                <w:rFonts w:cs="Arial"/>
                <w:sz w:val="16"/>
              </w:rPr>
              <w:t>OI 1.8: How many different RA-Prioritization parameters sets (backoff timer, power ramping step) can be configured?</w:t>
            </w:r>
          </w:p>
        </w:tc>
        <w:tc>
          <w:tcPr>
            <w:tcW w:w="1276" w:type="dxa"/>
          </w:tcPr>
          <w:p w14:paraId="651EEC91" w14:textId="77777777" w:rsidR="002A5E99" w:rsidRDefault="002A5E99" w:rsidP="002A5E99">
            <w:pPr>
              <w:rPr>
                <w:rFonts w:cs="Arial"/>
                <w:lang w:eastAsia="zh-CN"/>
              </w:rPr>
            </w:pPr>
            <w:r>
              <w:rPr>
                <w:rFonts w:cs="Arial"/>
              </w:rPr>
              <w:t xml:space="preserve">6.3.2 </w:t>
            </w:r>
          </w:p>
        </w:tc>
        <w:tc>
          <w:tcPr>
            <w:tcW w:w="1843" w:type="dxa"/>
          </w:tcPr>
          <w:p w14:paraId="6E666A70" w14:textId="77777777" w:rsidR="002A5E99" w:rsidRDefault="002A5E99" w:rsidP="002A5E99">
            <w:pPr>
              <w:rPr>
                <w:rFonts w:eastAsiaTheme="minorEastAsia" w:cs="Arial"/>
                <w:highlight w:val="darkCyan"/>
                <w:lang w:eastAsia="zh-CN"/>
              </w:rPr>
            </w:pPr>
            <w:r>
              <w:rPr>
                <w:rFonts w:eastAsiaTheme="minorEastAsia" w:cs="Arial" w:hint="eastAsia"/>
                <w:highlight w:val="darkCyan"/>
                <w:lang w:eastAsia="zh-CN"/>
              </w:rPr>
              <w:t>S</w:t>
            </w:r>
            <w:r>
              <w:rPr>
                <w:rFonts w:eastAsiaTheme="minorEastAsia" w:cs="Arial"/>
                <w:highlight w:val="darkCyan"/>
                <w:lang w:eastAsia="zh-CN"/>
              </w:rPr>
              <w:t>tage 3 issues</w:t>
            </w:r>
          </w:p>
        </w:tc>
        <w:tc>
          <w:tcPr>
            <w:tcW w:w="3537" w:type="dxa"/>
          </w:tcPr>
          <w:p w14:paraId="6A0E3CE0" w14:textId="77777777" w:rsidR="002A5E99" w:rsidRPr="00D0536E" w:rsidRDefault="002A5E99" w:rsidP="002A5E99">
            <w:pPr>
              <w:rPr>
                <w:rFonts w:eastAsiaTheme="minorEastAsia" w:cs="Arial"/>
                <w:lang w:eastAsia="zh-CN"/>
              </w:rPr>
            </w:pPr>
          </w:p>
        </w:tc>
      </w:tr>
      <w:tr w:rsidR="00D0536E" w14:paraId="42A3A585" w14:textId="77777777" w:rsidTr="002D3B62">
        <w:tc>
          <w:tcPr>
            <w:tcW w:w="2972" w:type="dxa"/>
          </w:tcPr>
          <w:p w14:paraId="6F045455" w14:textId="77777777" w:rsidR="00D0536E" w:rsidRPr="002D3B62" w:rsidRDefault="00D0536E" w:rsidP="00D0536E">
            <w:pPr>
              <w:snapToGrid w:val="0"/>
              <w:spacing w:afterLines="50" w:after="156"/>
              <w:rPr>
                <w:b/>
                <w:sz w:val="16"/>
                <w:lang w:val="en-US" w:eastAsia="zh-CN"/>
              </w:rPr>
            </w:pPr>
            <w:r w:rsidRPr="002D3B62">
              <w:rPr>
                <w:rFonts w:hint="eastAsia"/>
                <w:b/>
                <w:sz w:val="16"/>
                <w:lang w:val="en-US" w:eastAsia="zh-CN"/>
              </w:rPr>
              <w:t>I</w:t>
            </w:r>
            <w:r w:rsidRPr="002D3B62">
              <w:rPr>
                <w:b/>
                <w:sz w:val="16"/>
                <w:lang w:val="en-US" w:eastAsia="zh-CN"/>
              </w:rPr>
              <w:t>ssue</w:t>
            </w:r>
          </w:p>
        </w:tc>
        <w:tc>
          <w:tcPr>
            <w:tcW w:w="1276" w:type="dxa"/>
          </w:tcPr>
          <w:p w14:paraId="14243C24" w14:textId="77777777" w:rsidR="00D0536E" w:rsidRPr="00030EFD" w:rsidRDefault="00D0536E" w:rsidP="00D0536E">
            <w:pPr>
              <w:snapToGrid w:val="0"/>
              <w:spacing w:afterLines="50" w:after="156"/>
              <w:rPr>
                <w:b/>
                <w:lang w:val="en-US" w:eastAsia="zh-CN"/>
              </w:rPr>
            </w:pPr>
            <w:r w:rsidRPr="00030EFD">
              <w:rPr>
                <w:rFonts w:hint="eastAsia"/>
                <w:b/>
                <w:lang w:val="en-US" w:eastAsia="zh-CN"/>
              </w:rPr>
              <w:t>R</w:t>
            </w:r>
            <w:r w:rsidRPr="00030EFD">
              <w:rPr>
                <w:b/>
                <w:lang w:val="en-US" w:eastAsia="zh-CN"/>
              </w:rPr>
              <w:t>elevant section in TS 38.</w:t>
            </w:r>
            <w:r>
              <w:rPr>
                <w:b/>
                <w:lang w:val="en-US" w:eastAsia="zh-CN"/>
              </w:rPr>
              <w:t>321</w:t>
            </w:r>
          </w:p>
        </w:tc>
        <w:tc>
          <w:tcPr>
            <w:tcW w:w="1843" w:type="dxa"/>
          </w:tcPr>
          <w:p w14:paraId="4D23DCE9" w14:textId="77777777" w:rsidR="00D0536E" w:rsidRDefault="00D0536E" w:rsidP="00D0536E">
            <w:pPr>
              <w:snapToGrid w:val="0"/>
              <w:spacing w:afterLines="50" w:after="156"/>
              <w:rPr>
                <w:rFonts w:cs="Arial"/>
              </w:rPr>
            </w:pPr>
            <w:r>
              <w:rPr>
                <w:b/>
                <w:lang w:val="en-US" w:eastAsia="zh-CN"/>
              </w:rPr>
              <w:t>Suggested handling</w:t>
            </w:r>
          </w:p>
        </w:tc>
        <w:tc>
          <w:tcPr>
            <w:tcW w:w="3537" w:type="dxa"/>
          </w:tcPr>
          <w:p w14:paraId="73DEBA72" w14:textId="77777777" w:rsidR="00D0536E" w:rsidRPr="00D0536E" w:rsidRDefault="00D0536E" w:rsidP="00D0536E">
            <w:pPr>
              <w:snapToGrid w:val="0"/>
              <w:spacing w:afterLines="50" w:after="156"/>
              <w:rPr>
                <w:rFonts w:eastAsia="MS Mincho" w:cs="Arial"/>
                <w:lang w:eastAsia="en-GB"/>
              </w:rPr>
            </w:pPr>
            <w:r w:rsidRPr="00D0536E">
              <w:rPr>
                <w:rFonts w:eastAsiaTheme="minorEastAsia" w:cs="Arial"/>
                <w:b/>
                <w:lang w:eastAsia="zh-CN"/>
              </w:rPr>
              <w:t>Our views</w:t>
            </w:r>
          </w:p>
        </w:tc>
      </w:tr>
      <w:tr w:rsidR="00D0536E" w:rsidRPr="00A63485" w14:paraId="75360541" w14:textId="77777777" w:rsidTr="002D3B62">
        <w:tc>
          <w:tcPr>
            <w:tcW w:w="2972" w:type="dxa"/>
          </w:tcPr>
          <w:p w14:paraId="1B11ADC5" w14:textId="77777777" w:rsidR="00D0536E" w:rsidRPr="002D3B62" w:rsidRDefault="00D0536E" w:rsidP="00D0536E">
            <w:pPr>
              <w:snapToGrid w:val="0"/>
              <w:spacing w:afterLines="50" w:after="156"/>
              <w:rPr>
                <w:rFonts w:cs="Arial"/>
                <w:sz w:val="16"/>
                <w:lang w:eastAsia="zh-CN"/>
              </w:rPr>
            </w:pPr>
            <w:r w:rsidRPr="002D3B62">
              <w:rPr>
                <w:rFonts w:cs="Arial"/>
                <w:sz w:val="16"/>
                <w:lang w:eastAsia="zh-CN"/>
              </w:rPr>
              <w:t>OI 2.1: FFS whether RA prioritization and RA partitioning will work independently or RA prioritization and RA partitioning should configure/work simultaneously for a specific slice group.</w:t>
            </w:r>
          </w:p>
        </w:tc>
        <w:tc>
          <w:tcPr>
            <w:tcW w:w="1276" w:type="dxa"/>
          </w:tcPr>
          <w:p w14:paraId="104418DD" w14:textId="77777777" w:rsidR="00D0536E" w:rsidRDefault="00D0536E" w:rsidP="00D0536E">
            <w:pPr>
              <w:snapToGrid w:val="0"/>
              <w:spacing w:afterLines="50" w:after="156"/>
              <w:rPr>
                <w:rFonts w:cs="Arial"/>
                <w:lang w:eastAsia="zh-CN"/>
              </w:rPr>
            </w:pPr>
            <w:r>
              <w:rPr>
                <w:rFonts w:cs="Arial" w:hint="eastAsia"/>
                <w:lang w:eastAsia="zh-CN"/>
              </w:rPr>
              <w:t>5</w:t>
            </w:r>
            <w:r>
              <w:rPr>
                <w:rFonts w:cs="Arial"/>
                <w:lang w:eastAsia="zh-CN"/>
              </w:rPr>
              <w:t>.1.1a</w:t>
            </w:r>
          </w:p>
        </w:tc>
        <w:tc>
          <w:tcPr>
            <w:tcW w:w="1843" w:type="dxa"/>
          </w:tcPr>
          <w:p w14:paraId="1F7A95E7" w14:textId="77777777" w:rsidR="00D0536E" w:rsidRPr="003A2440" w:rsidRDefault="00D0536E" w:rsidP="00D0536E">
            <w:pPr>
              <w:snapToGrid w:val="0"/>
              <w:spacing w:afterLines="50" w:after="156"/>
              <w:rPr>
                <w:rFonts w:eastAsia="MS Mincho" w:cs="Arial"/>
                <w:highlight w:val="yellow"/>
                <w:lang w:eastAsia="en-GB"/>
              </w:rPr>
            </w:pPr>
            <w:r w:rsidRPr="003A2440">
              <w:rPr>
                <w:rFonts w:eastAsia="MS Mincho" w:cs="Arial"/>
                <w:highlight w:val="yellow"/>
                <w:lang w:eastAsia="en-GB"/>
              </w:rPr>
              <w:t xml:space="preserve">Company input into Pre117-e-offline </w:t>
            </w:r>
          </w:p>
          <w:p w14:paraId="3CD57A90" w14:textId="77777777" w:rsidR="00D0536E" w:rsidRPr="00214FC1" w:rsidRDefault="00D0536E" w:rsidP="00D0536E">
            <w:pPr>
              <w:snapToGrid w:val="0"/>
              <w:spacing w:afterLines="50" w:after="156"/>
              <w:rPr>
                <w:highlight w:val="cyan"/>
                <w:lang w:eastAsia="zh-CN"/>
              </w:rPr>
            </w:pPr>
          </w:p>
        </w:tc>
        <w:tc>
          <w:tcPr>
            <w:tcW w:w="3537" w:type="dxa"/>
          </w:tcPr>
          <w:p w14:paraId="64CBB044" w14:textId="77777777" w:rsidR="00D0536E" w:rsidRPr="00D0536E" w:rsidRDefault="00A63485" w:rsidP="00A63485">
            <w:pPr>
              <w:snapToGrid w:val="0"/>
              <w:spacing w:afterLines="50" w:after="156"/>
              <w:rPr>
                <w:rFonts w:eastAsia="MS Mincho" w:cs="Arial"/>
                <w:lang w:eastAsia="en-GB"/>
              </w:rPr>
            </w:pPr>
            <w:r w:rsidRPr="00A63485">
              <w:rPr>
                <w:rFonts w:eastAsia="MS Mincho" w:cs="Arial"/>
                <w:lang w:eastAsia="en-GB"/>
              </w:rPr>
              <w:t xml:space="preserve">Refer to Proposal 1 </w:t>
            </w:r>
            <w:r>
              <w:rPr>
                <w:rFonts w:eastAsia="MS Mincho" w:cs="Arial"/>
                <w:lang w:eastAsia="en-GB"/>
              </w:rPr>
              <w:t>in section 2.1</w:t>
            </w:r>
            <w:r w:rsidRPr="00A63485">
              <w:rPr>
                <w:rFonts w:eastAsia="MS Mincho" w:cs="Arial"/>
                <w:lang w:eastAsia="en-GB"/>
              </w:rPr>
              <w:t>.</w:t>
            </w:r>
          </w:p>
        </w:tc>
      </w:tr>
      <w:tr w:rsidR="00D0536E" w14:paraId="0E38AB84" w14:textId="77777777" w:rsidTr="002D3B62">
        <w:tc>
          <w:tcPr>
            <w:tcW w:w="2972" w:type="dxa"/>
          </w:tcPr>
          <w:p w14:paraId="347485AD" w14:textId="77777777" w:rsidR="00D0536E" w:rsidRPr="002D3B62" w:rsidRDefault="00D0536E" w:rsidP="00D0536E">
            <w:pPr>
              <w:rPr>
                <w:rFonts w:cs="Arial"/>
                <w:sz w:val="16"/>
                <w:lang w:eastAsia="zh-CN"/>
              </w:rPr>
            </w:pPr>
            <w:r w:rsidRPr="002D3B62">
              <w:rPr>
                <w:rFonts w:cs="Arial"/>
                <w:sz w:val="16"/>
                <w:lang w:eastAsia="zh-CN"/>
              </w:rPr>
              <w:t xml:space="preserve">OI 2.2: The parameters should be aligned with RRC spec, e.g., </w:t>
            </w:r>
            <w:r w:rsidRPr="002D3B62">
              <w:rPr>
                <w:rFonts w:cs="Arial"/>
                <w:i/>
                <w:iCs/>
                <w:sz w:val="16"/>
                <w:lang w:eastAsia="zh-CN"/>
              </w:rPr>
              <w:t>ra-PrioritizationForSlicing</w:t>
            </w:r>
            <w:r w:rsidRPr="002D3B62">
              <w:rPr>
                <w:rFonts w:cs="Arial"/>
                <w:sz w:val="16"/>
                <w:lang w:eastAsia="zh-CN"/>
              </w:rPr>
              <w:t xml:space="preserve">, </w:t>
            </w:r>
            <w:r w:rsidRPr="002D3B62">
              <w:rPr>
                <w:rFonts w:cs="Arial"/>
                <w:i/>
                <w:iCs/>
                <w:sz w:val="16"/>
                <w:lang w:eastAsia="zh-CN"/>
              </w:rPr>
              <w:t>ra-PrioritizationForSlicingTwoStep</w:t>
            </w:r>
            <w:r w:rsidRPr="002D3B62">
              <w:rPr>
                <w:rFonts w:cs="Arial"/>
                <w:sz w:val="16"/>
                <w:lang w:eastAsia="zh-CN"/>
              </w:rPr>
              <w:t xml:space="preserve">, </w:t>
            </w:r>
            <w:r w:rsidRPr="002D3B62">
              <w:rPr>
                <w:rFonts w:cs="Arial"/>
                <w:i/>
                <w:iCs/>
                <w:sz w:val="16"/>
                <w:lang w:eastAsia="zh-CN"/>
              </w:rPr>
              <w:t>enableRA-PrioritizationForSlicing</w:t>
            </w:r>
            <w:r w:rsidRPr="002D3B62">
              <w:rPr>
                <w:rFonts w:cs="Arial"/>
                <w:sz w:val="16"/>
                <w:lang w:eastAsia="zh-CN"/>
              </w:rPr>
              <w:t xml:space="preserve">, </w:t>
            </w:r>
            <w:r w:rsidRPr="002D3B62">
              <w:rPr>
                <w:rFonts w:cs="Arial"/>
                <w:i/>
                <w:iCs/>
                <w:sz w:val="16"/>
                <w:lang w:eastAsia="zh-CN"/>
              </w:rPr>
              <w:t>ra-Prioritization</w:t>
            </w:r>
            <w:r w:rsidRPr="002D3B62">
              <w:rPr>
                <w:rFonts w:cs="Arial"/>
                <w:sz w:val="16"/>
                <w:lang w:eastAsia="zh-CN"/>
              </w:rPr>
              <w:t xml:space="preserve">, </w:t>
            </w:r>
            <w:r w:rsidRPr="002D3B62">
              <w:rPr>
                <w:rFonts w:cs="Arial"/>
                <w:i/>
                <w:iCs/>
                <w:sz w:val="16"/>
                <w:lang w:eastAsia="zh-CN"/>
              </w:rPr>
              <w:t>RACH-ConfigCommon</w:t>
            </w:r>
            <w:r w:rsidRPr="002D3B62">
              <w:rPr>
                <w:rFonts w:cs="Arial"/>
                <w:sz w:val="16"/>
                <w:lang w:eastAsia="zh-CN"/>
              </w:rPr>
              <w:t xml:space="preserve"> and </w:t>
            </w:r>
            <w:r w:rsidRPr="002D3B62">
              <w:rPr>
                <w:rFonts w:cs="Arial"/>
                <w:i/>
                <w:iCs/>
                <w:sz w:val="16"/>
                <w:lang w:eastAsia="zh-CN"/>
              </w:rPr>
              <w:t>RACH-ConfigCommonTwoStepRA</w:t>
            </w:r>
            <w:r w:rsidRPr="002D3B62">
              <w:rPr>
                <w:rFonts w:cs="Arial"/>
                <w:sz w:val="16"/>
                <w:lang w:eastAsia="zh-CN"/>
              </w:rPr>
              <w:t xml:space="preserve"> for Slicing.</w:t>
            </w:r>
          </w:p>
        </w:tc>
        <w:tc>
          <w:tcPr>
            <w:tcW w:w="1276" w:type="dxa"/>
          </w:tcPr>
          <w:p w14:paraId="75390973" w14:textId="77777777" w:rsidR="00D0536E" w:rsidRDefault="00D0536E" w:rsidP="00D0536E">
            <w:pPr>
              <w:rPr>
                <w:rFonts w:cs="Arial"/>
                <w:lang w:eastAsia="zh-CN"/>
              </w:rPr>
            </w:pPr>
            <w:r>
              <w:rPr>
                <w:rFonts w:cs="Arial" w:hint="eastAsia"/>
                <w:lang w:eastAsia="zh-CN"/>
              </w:rPr>
              <w:t>5</w:t>
            </w:r>
            <w:r>
              <w:rPr>
                <w:rFonts w:cs="Arial"/>
                <w:lang w:eastAsia="zh-CN"/>
              </w:rPr>
              <w:t>.1.1a</w:t>
            </w:r>
          </w:p>
        </w:tc>
        <w:tc>
          <w:tcPr>
            <w:tcW w:w="1843" w:type="dxa"/>
          </w:tcPr>
          <w:p w14:paraId="282C652F" w14:textId="77777777" w:rsidR="00D0536E" w:rsidRDefault="00D0536E" w:rsidP="00D0536E">
            <w:pPr>
              <w:rPr>
                <w:rFonts w:cs="Arial"/>
              </w:rPr>
            </w:pPr>
            <w:r w:rsidRPr="002D73B3">
              <w:rPr>
                <w:highlight w:val="cyan"/>
                <w:lang w:eastAsia="zh-CN"/>
              </w:rPr>
              <w:t>To be updated by CR rapporteur to align with RRC CR.</w:t>
            </w:r>
          </w:p>
        </w:tc>
        <w:tc>
          <w:tcPr>
            <w:tcW w:w="3537" w:type="dxa"/>
          </w:tcPr>
          <w:p w14:paraId="4A327ED6" w14:textId="77777777" w:rsidR="00D0536E" w:rsidRPr="00D0536E" w:rsidRDefault="00D0536E" w:rsidP="00D0536E">
            <w:pPr>
              <w:rPr>
                <w:lang w:eastAsia="zh-CN"/>
              </w:rPr>
            </w:pPr>
          </w:p>
        </w:tc>
      </w:tr>
      <w:tr w:rsidR="00D0536E" w14:paraId="4A2C9C86" w14:textId="77777777" w:rsidTr="002D3B62">
        <w:tc>
          <w:tcPr>
            <w:tcW w:w="2972" w:type="dxa"/>
          </w:tcPr>
          <w:p w14:paraId="2F189D47" w14:textId="77777777" w:rsidR="00D0536E" w:rsidRPr="002D3B62" w:rsidRDefault="00D0536E" w:rsidP="00D0536E">
            <w:pPr>
              <w:snapToGrid w:val="0"/>
              <w:spacing w:afterLines="50" w:after="156"/>
              <w:rPr>
                <w:rFonts w:cs="Arial"/>
                <w:sz w:val="16"/>
                <w:lang w:eastAsia="zh-CN"/>
              </w:rPr>
            </w:pPr>
            <w:r w:rsidRPr="002D3B62">
              <w:rPr>
                <w:rFonts w:cs="Arial"/>
                <w:sz w:val="16"/>
                <w:lang w:eastAsia="zh-CN"/>
              </w:rPr>
              <w:t>OI 2.3: FFS on the impact of RA fallback from 2-step Slicing RA to 4-step Slicing RA or 4-step common RA.</w:t>
            </w:r>
          </w:p>
        </w:tc>
        <w:tc>
          <w:tcPr>
            <w:tcW w:w="1276" w:type="dxa"/>
          </w:tcPr>
          <w:p w14:paraId="5E567AB8" w14:textId="77777777" w:rsidR="00D0536E" w:rsidRPr="00925398" w:rsidRDefault="00D0536E" w:rsidP="00D0536E">
            <w:pPr>
              <w:snapToGrid w:val="0"/>
              <w:spacing w:afterLines="50" w:after="156"/>
              <w:rPr>
                <w:rFonts w:cs="Arial"/>
                <w:lang w:eastAsia="zh-CN"/>
              </w:rPr>
            </w:pPr>
            <w:r>
              <w:rPr>
                <w:rFonts w:cs="Arial" w:hint="eastAsia"/>
                <w:lang w:eastAsia="zh-CN"/>
              </w:rPr>
              <w:t>5</w:t>
            </w:r>
            <w:r>
              <w:rPr>
                <w:rFonts w:cs="Arial"/>
                <w:lang w:eastAsia="zh-CN"/>
              </w:rPr>
              <w:t xml:space="preserve">.1.3a, </w:t>
            </w:r>
            <w:r>
              <w:rPr>
                <w:rFonts w:cs="Arial" w:hint="eastAsia"/>
                <w:lang w:eastAsia="zh-CN"/>
              </w:rPr>
              <w:t>5</w:t>
            </w:r>
            <w:r>
              <w:rPr>
                <w:rFonts w:cs="Arial"/>
                <w:lang w:eastAsia="zh-CN"/>
              </w:rPr>
              <w:t>.1.4a, 5.1.5</w:t>
            </w:r>
          </w:p>
        </w:tc>
        <w:tc>
          <w:tcPr>
            <w:tcW w:w="1843" w:type="dxa"/>
          </w:tcPr>
          <w:p w14:paraId="36AEBB16" w14:textId="77777777" w:rsidR="00D0536E" w:rsidRDefault="00D0536E" w:rsidP="00D0536E">
            <w:pPr>
              <w:snapToGrid w:val="0"/>
              <w:spacing w:afterLines="50" w:after="156"/>
              <w:rPr>
                <w:rFonts w:cs="Arial"/>
              </w:rPr>
            </w:pPr>
            <w:r w:rsidRPr="00903E58">
              <w:rPr>
                <w:highlight w:val="cyan"/>
                <w:lang w:val="en-US" w:eastAsia="zh-CN"/>
              </w:rPr>
              <w:t>To be updated later by CR rapporteur to align with common RACH decision.</w:t>
            </w:r>
          </w:p>
        </w:tc>
        <w:tc>
          <w:tcPr>
            <w:tcW w:w="3537" w:type="dxa"/>
          </w:tcPr>
          <w:p w14:paraId="684C1774" w14:textId="77777777" w:rsidR="00D0536E" w:rsidRPr="00D0536E" w:rsidRDefault="00D0536E" w:rsidP="00D0536E">
            <w:pPr>
              <w:snapToGrid w:val="0"/>
              <w:spacing w:afterLines="50" w:after="156"/>
              <w:rPr>
                <w:lang w:val="en-US" w:eastAsia="zh-CN"/>
              </w:rPr>
            </w:pPr>
          </w:p>
        </w:tc>
      </w:tr>
      <w:tr w:rsidR="00D0536E" w14:paraId="0EB32632" w14:textId="77777777" w:rsidTr="002D3B62">
        <w:tc>
          <w:tcPr>
            <w:tcW w:w="2972" w:type="dxa"/>
          </w:tcPr>
          <w:p w14:paraId="2C7DA349" w14:textId="77777777" w:rsidR="00D0536E" w:rsidRPr="002D3B62" w:rsidRDefault="00D0536E" w:rsidP="00D0536E">
            <w:pPr>
              <w:snapToGrid w:val="0"/>
              <w:spacing w:afterLines="50" w:after="156"/>
              <w:rPr>
                <w:rFonts w:cs="Arial"/>
                <w:sz w:val="16"/>
                <w:lang w:eastAsia="zh-CN"/>
              </w:rPr>
            </w:pPr>
            <w:r w:rsidRPr="002D3B62">
              <w:rPr>
                <w:rFonts w:cs="Arial" w:hint="eastAsia"/>
                <w:sz w:val="16"/>
                <w:lang w:eastAsia="zh-CN"/>
              </w:rPr>
              <w:t>O</w:t>
            </w:r>
            <w:r w:rsidRPr="002D3B62">
              <w:rPr>
                <w:rFonts w:cs="Arial"/>
                <w:sz w:val="16"/>
                <w:lang w:eastAsia="zh-CN"/>
              </w:rPr>
              <w:t xml:space="preserve">I 2.4: </w:t>
            </w:r>
            <w:r w:rsidRPr="002D3B62">
              <w:rPr>
                <w:sz w:val="16"/>
                <w:lang w:eastAsia="zh-CN"/>
              </w:rPr>
              <w:t xml:space="preserve">To be updated to </w:t>
            </w:r>
            <w:r w:rsidRPr="002D3B62">
              <w:rPr>
                <w:sz w:val="16"/>
              </w:rPr>
              <w:t xml:space="preserve">align with common RACH decision and </w:t>
            </w:r>
            <w:r w:rsidRPr="002D3B62">
              <w:rPr>
                <w:sz w:val="16"/>
                <w:lang w:eastAsia="zh-CN"/>
              </w:rPr>
              <w:t>general MAC CR, if needed.</w:t>
            </w:r>
          </w:p>
        </w:tc>
        <w:tc>
          <w:tcPr>
            <w:tcW w:w="1276" w:type="dxa"/>
          </w:tcPr>
          <w:p w14:paraId="6AEE02DB" w14:textId="77777777" w:rsidR="00D0536E" w:rsidRDefault="00D0536E" w:rsidP="00D0536E">
            <w:pPr>
              <w:snapToGrid w:val="0"/>
              <w:spacing w:afterLines="50" w:after="156"/>
              <w:rPr>
                <w:rFonts w:cs="Arial"/>
                <w:lang w:eastAsia="zh-CN"/>
              </w:rPr>
            </w:pPr>
          </w:p>
        </w:tc>
        <w:tc>
          <w:tcPr>
            <w:tcW w:w="1843" w:type="dxa"/>
          </w:tcPr>
          <w:p w14:paraId="47F07582" w14:textId="77777777" w:rsidR="00D0536E" w:rsidRPr="00903E58" w:rsidRDefault="00D0536E" w:rsidP="00D0536E">
            <w:pPr>
              <w:snapToGrid w:val="0"/>
              <w:spacing w:afterLines="50" w:after="156"/>
              <w:rPr>
                <w:highlight w:val="cyan"/>
                <w:lang w:val="en-US" w:eastAsia="zh-CN"/>
              </w:rPr>
            </w:pPr>
            <w:r w:rsidRPr="00903E58">
              <w:rPr>
                <w:highlight w:val="cyan"/>
                <w:lang w:val="en-US" w:eastAsia="zh-CN"/>
              </w:rPr>
              <w:t>To be updated later by CR rapporteur to align with common RACH decision.</w:t>
            </w:r>
          </w:p>
        </w:tc>
        <w:tc>
          <w:tcPr>
            <w:tcW w:w="3537" w:type="dxa"/>
          </w:tcPr>
          <w:p w14:paraId="6ED8D012" w14:textId="77777777" w:rsidR="00D0536E" w:rsidRPr="00D0536E" w:rsidRDefault="00D0536E" w:rsidP="00D0536E">
            <w:pPr>
              <w:snapToGrid w:val="0"/>
              <w:spacing w:afterLines="50" w:after="156"/>
              <w:rPr>
                <w:lang w:val="en-US" w:eastAsia="zh-CN"/>
              </w:rPr>
            </w:pPr>
          </w:p>
        </w:tc>
      </w:tr>
    </w:tbl>
    <w:p w14:paraId="09CD161F" w14:textId="77777777" w:rsidR="004C1A8F" w:rsidRDefault="004C1A8F">
      <w:pPr>
        <w:rPr>
          <w:rFonts w:eastAsiaTheme="minorEastAsia"/>
          <w:b/>
          <w:lang w:eastAsia="zh-CN"/>
        </w:rPr>
      </w:pPr>
    </w:p>
    <w:p w14:paraId="1BD66174" w14:textId="77777777" w:rsidR="00A0133E" w:rsidRDefault="00652EA2">
      <w:pPr>
        <w:pStyle w:val="1"/>
        <w:numPr>
          <w:ilvl w:val="0"/>
          <w:numId w:val="4"/>
        </w:numPr>
        <w:overflowPunct/>
        <w:autoSpaceDE/>
        <w:autoSpaceDN/>
        <w:adjustRightInd/>
        <w:textAlignment w:val="auto"/>
        <w:rPr>
          <w:rFonts w:eastAsia="宋体"/>
          <w:lang w:eastAsia="zh-CN"/>
        </w:rPr>
      </w:pPr>
      <w:r>
        <w:rPr>
          <w:rFonts w:eastAsia="宋体" w:hint="eastAsia"/>
          <w:lang w:eastAsia="zh-CN"/>
        </w:rPr>
        <w:lastRenderedPageBreak/>
        <w:t>Conclusion</w:t>
      </w:r>
    </w:p>
    <w:p w14:paraId="0A656FD8" w14:textId="77777777" w:rsidR="00A0133E" w:rsidRDefault="00652EA2">
      <w:pPr>
        <w:rPr>
          <w:rFonts w:eastAsiaTheme="minorEastAsia"/>
          <w:lang w:eastAsia="zh-CN"/>
        </w:rPr>
      </w:pPr>
      <w:r>
        <w:rPr>
          <w:rFonts w:eastAsiaTheme="minorEastAsia" w:hint="eastAsia"/>
          <w:lang w:eastAsia="zh-CN"/>
        </w:rPr>
        <w:t>I</w:t>
      </w:r>
      <w:r>
        <w:rPr>
          <w:rFonts w:eastAsiaTheme="minorEastAsia"/>
          <w:lang w:eastAsia="zh-CN"/>
        </w:rPr>
        <w:t>n this contribution, we mainly discuss the remaining issues of the slice based RACH.</w:t>
      </w:r>
      <w:r>
        <w:rPr>
          <w:rFonts w:eastAsiaTheme="minorEastAsia" w:hint="eastAsia"/>
          <w:lang w:eastAsia="zh-CN"/>
        </w:rPr>
        <w:t xml:space="preserve"> </w:t>
      </w:r>
      <w:r>
        <w:rPr>
          <w:rFonts w:eastAsiaTheme="minorEastAsia"/>
          <w:lang w:eastAsia="zh-CN"/>
        </w:rPr>
        <w:t>It is proposed:</w:t>
      </w:r>
    </w:p>
    <w:p w14:paraId="708056A1" w14:textId="77777777" w:rsidR="00A0133E" w:rsidRDefault="00652EA2">
      <w:pPr>
        <w:rPr>
          <w:rFonts w:eastAsiaTheme="minorEastAsia"/>
          <w:b/>
          <w:lang w:eastAsia="zh-CN"/>
        </w:rPr>
      </w:pPr>
      <w:r>
        <w:rPr>
          <w:rFonts w:eastAsiaTheme="minorEastAsia"/>
          <w:b/>
          <w:lang w:eastAsia="zh-CN"/>
        </w:rPr>
        <w:t>Proposal 1: It is proposed that RA Prioritization and RA Partitioning should configure/work simultaneously for a specific slice group.</w:t>
      </w:r>
    </w:p>
    <w:p w14:paraId="0688624A" w14:textId="77777777" w:rsidR="00A0133E" w:rsidRDefault="00652EA2">
      <w:pPr>
        <w:rPr>
          <w:rFonts w:eastAsiaTheme="minorEastAsia"/>
          <w:b/>
          <w:lang w:eastAsia="zh-CN"/>
        </w:rPr>
      </w:pPr>
      <w:r>
        <w:rPr>
          <w:rFonts w:eastAsiaTheme="minorEastAsia"/>
          <w:b/>
          <w:lang w:eastAsia="zh-CN"/>
        </w:rPr>
        <w:t xml:space="preserve">Proposal 2: </w:t>
      </w:r>
      <w:r w:rsidR="001D2D3F" w:rsidRPr="001D2D3F">
        <w:rPr>
          <w:rFonts w:eastAsiaTheme="minorEastAsia"/>
          <w:b/>
          <w:lang w:eastAsia="zh-CN"/>
        </w:rPr>
        <w:t>It is proposed that the UE AS should be aware of the selected slice group ID (s), no matter received from the UE NAS directly or deriving based on the information provided by the UE NAS indirectly.</w:t>
      </w:r>
    </w:p>
    <w:p w14:paraId="392F77D7" w14:textId="77777777" w:rsidR="00A0133E" w:rsidRDefault="00652EA2">
      <w:pPr>
        <w:rPr>
          <w:rFonts w:eastAsiaTheme="minorEastAsia"/>
          <w:b/>
          <w:lang w:eastAsia="zh-CN"/>
        </w:rPr>
      </w:pPr>
      <w:r>
        <w:rPr>
          <w:rFonts w:eastAsiaTheme="minorEastAsia"/>
          <w:b/>
          <w:lang w:eastAsia="zh-CN"/>
        </w:rPr>
        <w:t>Proposal 3: It is proposed that the MAC layer performs RACH selection based on the selected slice</w:t>
      </w:r>
      <w:r>
        <w:rPr>
          <w:rFonts w:eastAsiaTheme="minorEastAsia" w:hint="eastAsia"/>
          <w:b/>
          <w:lang w:eastAsia="zh-CN"/>
        </w:rPr>
        <w:t xml:space="preserve"> </w:t>
      </w:r>
      <w:r>
        <w:rPr>
          <w:rFonts w:eastAsiaTheme="minorEastAsia"/>
          <w:b/>
          <w:lang w:eastAsia="zh-CN"/>
        </w:rPr>
        <w:t>group ID.</w:t>
      </w:r>
    </w:p>
    <w:p w14:paraId="6D154D77" w14:textId="77777777" w:rsidR="00A0133E" w:rsidRDefault="00652EA2">
      <w:pPr>
        <w:pStyle w:val="1"/>
        <w:numPr>
          <w:ilvl w:val="0"/>
          <w:numId w:val="4"/>
        </w:numPr>
        <w:overflowPunct/>
        <w:autoSpaceDE/>
        <w:autoSpaceDN/>
        <w:adjustRightInd/>
        <w:textAlignment w:val="auto"/>
        <w:rPr>
          <w:rFonts w:eastAsia="宋体"/>
          <w:lang w:eastAsia="zh-CN"/>
        </w:rPr>
      </w:pPr>
      <w:r>
        <w:rPr>
          <w:rFonts w:eastAsia="宋体"/>
          <w:lang w:eastAsia="zh-CN"/>
        </w:rPr>
        <w:t>References</w:t>
      </w:r>
    </w:p>
    <w:p w14:paraId="6549D0AE" w14:textId="77777777" w:rsidR="00A0133E" w:rsidRDefault="00652EA2">
      <w:pPr>
        <w:pStyle w:val="ab"/>
        <w:numPr>
          <w:ilvl w:val="0"/>
          <w:numId w:val="5"/>
        </w:numPr>
        <w:ind w:firstLineChars="0"/>
        <w:rPr>
          <w:lang w:eastAsia="zh-CN"/>
        </w:rPr>
      </w:pPr>
      <w:bookmarkStart w:id="3" w:name="_Ref78364013"/>
      <w:bookmarkStart w:id="4" w:name="_Ref84952195"/>
      <w:bookmarkStart w:id="5" w:name="_Ref46252646"/>
      <w:bookmarkStart w:id="6" w:name="_Ref45705004"/>
      <w:bookmarkStart w:id="7" w:name="_Ref53219703"/>
      <w:bookmarkStart w:id="8" w:name="_Ref67730584"/>
      <w:bookmarkStart w:id="9" w:name="_Ref45529722"/>
      <w:bookmarkStart w:id="10" w:name="_Ref70434055"/>
      <w:bookmarkStart w:id="11" w:name="_Ref78443021"/>
      <w:r>
        <w:rPr>
          <w:lang w:eastAsia="zh-CN"/>
        </w:rPr>
        <w:t>Draft_R2-116e_Meeting_Report_v3</w:t>
      </w:r>
      <w:bookmarkEnd w:id="3"/>
      <w:r w:rsidR="00A16BDA">
        <w:rPr>
          <w:lang w:eastAsia="zh-CN"/>
        </w:rPr>
        <w:t>.</w:t>
      </w:r>
    </w:p>
    <w:p w14:paraId="5BD78631" w14:textId="77777777" w:rsidR="00C612DD" w:rsidRPr="00C612DD" w:rsidRDefault="00C612DD" w:rsidP="00C612DD">
      <w:pPr>
        <w:pStyle w:val="ab"/>
        <w:numPr>
          <w:ilvl w:val="0"/>
          <w:numId w:val="5"/>
        </w:numPr>
        <w:overflowPunct/>
        <w:autoSpaceDE/>
        <w:autoSpaceDN/>
        <w:adjustRightInd/>
        <w:ind w:firstLineChars="0"/>
        <w:textAlignment w:val="auto"/>
        <w:rPr>
          <w:lang w:eastAsia="zh-CN"/>
        </w:rPr>
      </w:pPr>
      <w:bookmarkStart w:id="12" w:name="_Ref78363068"/>
      <w:bookmarkStart w:id="13" w:name="_Ref95729331"/>
      <w:r>
        <w:rPr>
          <w:lang w:eastAsia="zh-CN"/>
        </w:rPr>
        <w:t>R2-2201730</w:t>
      </w:r>
      <w:r w:rsidRPr="005F0DE9">
        <w:rPr>
          <w:lang w:eastAsia="zh-CN"/>
        </w:rPr>
        <w:t>,</w:t>
      </w:r>
      <w:r>
        <w:rPr>
          <w:lang w:eastAsia="zh-CN"/>
        </w:rPr>
        <w:t xml:space="preserve"> List of open issues for RAN slicing WI (CMCC</w:t>
      </w:r>
      <w:bookmarkEnd w:id="12"/>
      <w:r>
        <w:rPr>
          <w:lang w:eastAsia="zh-CN"/>
        </w:rPr>
        <w:t>).</w:t>
      </w:r>
      <w:bookmarkEnd w:id="13"/>
    </w:p>
    <w:p w14:paraId="7643DD9D" w14:textId="77777777" w:rsidR="00965635" w:rsidRPr="003D713B" w:rsidRDefault="00965635" w:rsidP="00965635">
      <w:pPr>
        <w:pStyle w:val="ab"/>
        <w:numPr>
          <w:ilvl w:val="0"/>
          <w:numId w:val="5"/>
        </w:numPr>
        <w:ind w:firstLineChars="0"/>
        <w:rPr>
          <w:lang w:eastAsia="zh-CN"/>
        </w:rPr>
      </w:pPr>
      <w:bookmarkStart w:id="14" w:name="_Ref95468777"/>
      <w:r>
        <w:rPr>
          <w:rFonts w:eastAsiaTheme="minorEastAsia"/>
          <w:lang w:eastAsia="zh-CN"/>
        </w:rPr>
        <w:t xml:space="preserve">Draft </w:t>
      </w:r>
      <w:r w:rsidRPr="00965635">
        <w:rPr>
          <w:rFonts w:eastAsiaTheme="minorEastAsia"/>
          <w:lang w:eastAsia="zh-CN"/>
        </w:rPr>
        <w:t>Report for Rel-17 Small data, URLLC/IIoT and RACH partitioning</w:t>
      </w:r>
      <w:bookmarkEnd w:id="14"/>
      <w:r w:rsidR="00A16BDA">
        <w:rPr>
          <w:rFonts w:eastAsiaTheme="minorEastAsia"/>
          <w:lang w:eastAsia="zh-CN"/>
        </w:rPr>
        <w:t>.</w:t>
      </w:r>
    </w:p>
    <w:p w14:paraId="2499CBBE" w14:textId="77777777" w:rsidR="003D713B" w:rsidRDefault="003D713B" w:rsidP="003D713B">
      <w:pPr>
        <w:pStyle w:val="ab"/>
        <w:numPr>
          <w:ilvl w:val="0"/>
          <w:numId w:val="5"/>
        </w:numPr>
        <w:ind w:firstLineChars="0"/>
        <w:rPr>
          <w:lang w:eastAsia="zh-CN"/>
        </w:rPr>
      </w:pPr>
      <w:bookmarkStart w:id="15" w:name="_Ref95488491"/>
      <w:r w:rsidRPr="003D713B">
        <w:rPr>
          <w:lang w:eastAsia="zh-CN"/>
        </w:rPr>
        <w:t>R2-2202045</w:t>
      </w:r>
      <w:r>
        <w:rPr>
          <w:lang w:eastAsia="zh-CN"/>
        </w:rPr>
        <w:t xml:space="preserve">, </w:t>
      </w:r>
      <w:r w:rsidRPr="003D713B">
        <w:rPr>
          <w:lang w:eastAsia="zh-CN"/>
        </w:rPr>
        <w:t>Running CR to 38.331 on RA Partitioning</w:t>
      </w:r>
      <w:r w:rsidR="00A16BDA">
        <w:rPr>
          <w:lang w:eastAsia="zh-CN"/>
        </w:rPr>
        <w:t xml:space="preserve"> (</w:t>
      </w:r>
      <w:r>
        <w:rPr>
          <w:lang w:eastAsia="zh-CN"/>
        </w:rPr>
        <w:t>Ericsson</w:t>
      </w:r>
      <w:r w:rsidR="00A16BDA">
        <w:rPr>
          <w:lang w:eastAsia="zh-CN"/>
        </w:rPr>
        <w:t>).</w:t>
      </w:r>
      <w:bookmarkEnd w:id="15"/>
    </w:p>
    <w:p w14:paraId="3B2A0DAB" w14:textId="77777777" w:rsidR="00A0133E" w:rsidRDefault="00652EA2">
      <w:pPr>
        <w:pStyle w:val="ab"/>
        <w:numPr>
          <w:ilvl w:val="0"/>
          <w:numId w:val="5"/>
        </w:numPr>
        <w:ind w:firstLineChars="0"/>
        <w:rPr>
          <w:lang w:eastAsia="zh-CN"/>
        </w:rPr>
      </w:pPr>
      <w:bookmarkStart w:id="16" w:name="_Ref91341664"/>
      <w:bookmarkEnd w:id="4"/>
      <w:r>
        <w:rPr>
          <w:lang w:eastAsia="zh-CN"/>
        </w:rPr>
        <w:t xml:space="preserve">R2-2110647, Discussion on slice based </w:t>
      </w:r>
      <w:r w:rsidR="00A16BDA">
        <w:rPr>
          <w:lang w:eastAsia="zh-CN"/>
        </w:rPr>
        <w:t>cell reselection under network (</w:t>
      </w:r>
      <w:r>
        <w:t>Huawei</w:t>
      </w:r>
      <w:bookmarkEnd w:id="16"/>
      <w:r w:rsidR="00A16BDA">
        <w:t>).</w:t>
      </w:r>
    </w:p>
    <w:bookmarkEnd w:id="5"/>
    <w:bookmarkEnd w:id="6"/>
    <w:bookmarkEnd w:id="7"/>
    <w:bookmarkEnd w:id="8"/>
    <w:bookmarkEnd w:id="9"/>
    <w:bookmarkEnd w:id="10"/>
    <w:bookmarkEnd w:id="11"/>
    <w:p w14:paraId="3869B190" w14:textId="77777777" w:rsidR="00A0133E" w:rsidRDefault="00A0133E">
      <w:pPr>
        <w:overflowPunct/>
        <w:autoSpaceDE/>
        <w:autoSpaceDN/>
        <w:adjustRightInd/>
        <w:textAlignment w:val="auto"/>
        <w:rPr>
          <w:rFonts w:eastAsiaTheme="minorEastAsia"/>
          <w:lang w:eastAsia="zh-CN"/>
        </w:rPr>
      </w:pPr>
    </w:p>
    <w:sectPr w:rsidR="00A0133E">
      <w:headerReference w:type="even" r:id="rId9"/>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6F1F4" w14:textId="77777777" w:rsidR="001745F0" w:rsidRDefault="001745F0">
      <w:pPr>
        <w:spacing w:after="0"/>
      </w:pPr>
      <w:r>
        <w:separator/>
      </w:r>
    </w:p>
  </w:endnote>
  <w:endnote w:type="continuationSeparator" w:id="0">
    <w:p w14:paraId="51EFC287" w14:textId="77777777" w:rsidR="001745F0" w:rsidRDefault="001745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85D0D" w14:textId="77777777" w:rsidR="001745F0" w:rsidRDefault="001745F0">
      <w:pPr>
        <w:spacing w:after="0"/>
      </w:pPr>
      <w:r>
        <w:separator/>
      </w:r>
    </w:p>
  </w:footnote>
  <w:footnote w:type="continuationSeparator" w:id="0">
    <w:p w14:paraId="043A0043" w14:textId="77777777" w:rsidR="001745F0" w:rsidRDefault="001745F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86FA5" w14:textId="77777777" w:rsidR="00A0133E" w:rsidRDefault="00A0133E">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A001B" w14:textId="77777777" w:rsidR="00A0133E" w:rsidRDefault="00A0133E">
    <w:pPr>
      <w:pStyle w:val="a6"/>
      <w:pBdr>
        <w:bottom w:val="none" w:sz="0" w:space="0" w:color="auto"/>
      </w:pBd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8618"/>
        </w:tabs>
        <w:ind w:left="8221"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4">
      <w:start w:val="1"/>
      <w:numFmt w:val="decimal"/>
      <w:pStyle w:val="6"/>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 w15:restartNumberingAfterBreak="0">
    <w:nsid w:val="205520B0"/>
    <w:multiLevelType w:val="multilevel"/>
    <w:tmpl w:val="205520B0"/>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 w15:restartNumberingAfterBreak="0">
    <w:nsid w:val="74E67722"/>
    <w:multiLevelType w:val="multilevel"/>
    <w:tmpl w:val="74E67722"/>
    <w:lvl w:ilvl="0">
      <w:start w:val="1"/>
      <w:numFmt w:val="decimal"/>
      <w:lvlText w:val="[%1]."/>
      <w:lvlJc w:val="left"/>
      <w:pPr>
        <w:ind w:left="420" w:hanging="420"/>
      </w:pPr>
      <w:rPr>
        <w:rFonts w:hint="eastAsia"/>
        <w:sz w:val="21"/>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6E90AE1"/>
    <w:multiLevelType w:val="multilevel"/>
    <w:tmpl w:val="76E90AE1"/>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3"/>
  </w:num>
  <w:num w:numId="3">
    <w:abstractNumId w:val="2"/>
  </w:num>
  <w:num w:numId="4">
    <w:abstractNumId w:val="5"/>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66D9"/>
    <w:rsid w:val="DA5B8964"/>
    <w:rsid w:val="E6BB5C17"/>
    <w:rsid w:val="EFE30DA7"/>
    <w:rsid w:val="FAF0306A"/>
    <w:rsid w:val="FDF593B7"/>
    <w:rsid w:val="00004206"/>
    <w:rsid w:val="00004CF4"/>
    <w:rsid w:val="00007211"/>
    <w:rsid w:val="00007CA6"/>
    <w:rsid w:val="00010C7B"/>
    <w:rsid w:val="00012525"/>
    <w:rsid w:val="00015A3C"/>
    <w:rsid w:val="00017E02"/>
    <w:rsid w:val="0002211E"/>
    <w:rsid w:val="00022D04"/>
    <w:rsid w:val="00023DCB"/>
    <w:rsid w:val="000241BC"/>
    <w:rsid w:val="00025B64"/>
    <w:rsid w:val="00025ED5"/>
    <w:rsid w:val="000266B9"/>
    <w:rsid w:val="0003218D"/>
    <w:rsid w:val="00032D92"/>
    <w:rsid w:val="000343E7"/>
    <w:rsid w:val="0004264A"/>
    <w:rsid w:val="00042803"/>
    <w:rsid w:val="0004378F"/>
    <w:rsid w:val="000522A8"/>
    <w:rsid w:val="00054248"/>
    <w:rsid w:val="00055D93"/>
    <w:rsid w:val="0005742B"/>
    <w:rsid w:val="00061F9B"/>
    <w:rsid w:val="00062624"/>
    <w:rsid w:val="0006401A"/>
    <w:rsid w:val="00065DD9"/>
    <w:rsid w:val="0006683D"/>
    <w:rsid w:val="0007065C"/>
    <w:rsid w:val="000707E2"/>
    <w:rsid w:val="00072ECF"/>
    <w:rsid w:val="00076FB4"/>
    <w:rsid w:val="00084C6E"/>
    <w:rsid w:val="000907DD"/>
    <w:rsid w:val="00090DD6"/>
    <w:rsid w:val="00091218"/>
    <w:rsid w:val="000917BB"/>
    <w:rsid w:val="00092191"/>
    <w:rsid w:val="00092247"/>
    <w:rsid w:val="0009368D"/>
    <w:rsid w:val="000950BC"/>
    <w:rsid w:val="00095212"/>
    <w:rsid w:val="000A0131"/>
    <w:rsid w:val="000A2AFE"/>
    <w:rsid w:val="000A44D5"/>
    <w:rsid w:val="000A7E47"/>
    <w:rsid w:val="000B0A86"/>
    <w:rsid w:val="000B10C5"/>
    <w:rsid w:val="000B659A"/>
    <w:rsid w:val="000B6857"/>
    <w:rsid w:val="000C1A32"/>
    <w:rsid w:val="000C639E"/>
    <w:rsid w:val="000D366D"/>
    <w:rsid w:val="000D7448"/>
    <w:rsid w:val="000D7618"/>
    <w:rsid w:val="000E1530"/>
    <w:rsid w:val="000E29C7"/>
    <w:rsid w:val="000E758E"/>
    <w:rsid w:val="000E7943"/>
    <w:rsid w:val="000F1801"/>
    <w:rsid w:val="000F1819"/>
    <w:rsid w:val="000F30BD"/>
    <w:rsid w:val="000F3A3C"/>
    <w:rsid w:val="000F42BF"/>
    <w:rsid w:val="000F5FB2"/>
    <w:rsid w:val="00103499"/>
    <w:rsid w:val="0010501D"/>
    <w:rsid w:val="00106468"/>
    <w:rsid w:val="00107D43"/>
    <w:rsid w:val="00112534"/>
    <w:rsid w:val="00114A6E"/>
    <w:rsid w:val="00116437"/>
    <w:rsid w:val="0011714B"/>
    <w:rsid w:val="0011725E"/>
    <w:rsid w:val="001223C4"/>
    <w:rsid w:val="00122AF7"/>
    <w:rsid w:val="0012360A"/>
    <w:rsid w:val="00126348"/>
    <w:rsid w:val="00127ADB"/>
    <w:rsid w:val="00131255"/>
    <w:rsid w:val="00133AD2"/>
    <w:rsid w:val="001340FD"/>
    <w:rsid w:val="001418F8"/>
    <w:rsid w:val="0014571E"/>
    <w:rsid w:val="00146985"/>
    <w:rsid w:val="00146B68"/>
    <w:rsid w:val="00147E89"/>
    <w:rsid w:val="00154CF3"/>
    <w:rsid w:val="001565A0"/>
    <w:rsid w:val="00157828"/>
    <w:rsid w:val="00157FB7"/>
    <w:rsid w:val="0017447D"/>
    <w:rsid w:val="001745F0"/>
    <w:rsid w:val="0017675B"/>
    <w:rsid w:val="00176B87"/>
    <w:rsid w:val="00180743"/>
    <w:rsid w:val="00181558"/>
    <w:rsid w:val="00182D70"/>
    <w:rsid w:val="0018375F"/>
    <w:rsid w:val="00183E4A"/>
    <w:rsid w:val="00190D05"/>
    <w:rsid w:val="00195E57"/>
    <w:rsid w:val="001A122C"/>
    <w:rsid w:val="001A2B08"/>
    <w:rsid w:val="001A4313"/>
    <w:rsid w:val="001A58AB"/>
    <w:rsid w:val="001A5B18"/>
    <w:rsid w:val="001B14E0"/>
    <w:rsid w:val="001B2A94"/>
    <w:rsid w:val="001B310E"/>
    <w:rsid w:val="001B3BD0"/>
    <w:rsid w:val="001B48AC"/>
    <w:rsid w:val="001B6B7B"/>
    <w:rsid w:val="001C145A"/>
    <w:rsid w:val="001C2B88"/>
    <w:rsid w:val="001C2DA1"/>
    <w:rsid w:val="001C3023"/>
    <w:rsid w:val="001C3DE7"/>
    <w:rsid w:val="001D0EFB"/>
    <w:rsid w:val="001D2D3F"/>
    <w:rsid w:val="001D6469"/>
    <w:rsid w:val="001D7A69"/>
    <w:rsid w:val="001E0C86"/>
    <w:rsid w:val="001E51FF"/>
    <w:rsid w:val="001E6FFC"/>
    <w:rsid w:val="001F13DE"/>
    <w:rsid w:val="001F7C80"/>
    <w:rsid w:val="00202E33"/>
    <w:rsid w:val="0021120E"/>
    <w:rsid w:val="002147AC"/>
    <w:rsid w:val="00220232"/>
    <w:rsid w:val="00220DF1"/>
    <w:rsid w:val="00222D6D"/>
    <w:rsid w:val="002257E6"/>
    <w:rsid w:val="002267FB"/>
    <w:rsid w:val="00227635"/>
    <w:rsid w:val="00230084"/>
    <w:rsid w:val="002305D3"/>
    <w:rsid w:val="00232D4F"/>
    <w:rsid w:val="002336BB"/>
    <w:rsid w:val="00233922"/>
    <w:rsid w:val="00234463"/>
    <w:rsid w:val="00236B46"/>
    <w:rsid w:val="0024594A"/>
    <w:rsid w:val="0024635A"/>
    <w:rsid w:val="00246ED9"/>
    <w:rsid w:val="00252431"/>
    <w:rsid w:val="00253275"/>
    <w:rsid w:val="002535C5"/>
    <w:rsid w:val="002559C0"/>
    <w:rsid w:val="002559EF"/>
    <w:rsid w:val="00255E53"/>
    <w:rsid w:val="00256AEB"/>
    <w:rsid w:val="002602E6"/>
    <w:rsid w:val="00262046"/>
    <w:rsid w:val="0026774A"/>
    <w:rsid w:val="00267BE4"/>
    <w:rsid w:val="00270035"/>
    <w:rsid w:val="002701A6"/>
    <w:rsid w:val="002724DD"/>
    <w:rsid w:val="00272F00"/>
    <w:rsid w:val="00275BD6"/>
    <w:rsid w:val="00276F15"/>
    <w:rsid w:val="00292104"/>
    <w:rsid w:val="002952F0"/>
    <w:rsid w:val="002953E0"/>
    <w:rsid w:val="002A3EEB"/>
    <w:rsid w:val="002A5121"/>
    <w:rsid w:val="002A5E99"/>
    <w:rsid w:val="002A7B49"/>
    <w:rsid w:val="002B00E5"/>
    <w:rsid w:val="002B0912"/>
    <w:rsid w:val="002B1074"/>
    <w:rsid w:val="002B2636"/>
    <w:rsid w:val="002B5802"/>
    <w:rsid w:val="002B711F"/>
    <w:rsid w:val="002C2392"/>
    <w:rsid w:val="002C449F"/>
    <w:rsid w:val="002C4802"/>
    <w:rsid w:val="002C4827"/>
    <w:rsid w:val="002C7554"/>
    <w:rsid w:val="002C7D1F"/>
    <w:rsid w:val="002D006C"/>
    <w:rsid w:val="002D1D73"/>
    <w:rsid w:val="002D27F6"/>
    <w:rsid w:val="002D3B62"/>
    <w:rsid w:val="002D4B50"/>
    <w:rsid w:val="002D5663"/>
    <w:rsid w:val="002D5C0E"/>
    <w:rsid w:val="002E1183"/>
    <w:rsid w:val="002E1F4D"/>
    <w:rsid w:val="002E1FA9"/>
    <w:rsid w:val="002E318F"/>
    <w:rsid w:val="002E462A"/>
    <w:rsid w:val="002E52DB"/>
    <w:rsid w:val="002E569F"/>
    <w:rsid w:val="002E604F"/>
    <w:rsid w:val="002F01F3"/>
    <w:rsid w:val="002F1E7E"/>
    <w:rsid w:val="003052D3"/>
    <w:rsid w:val="00306174"/>
    <w:rsid w:val="003067D0"/>
    <w:rsid w:val="003075C2"/>
    <w:rsid w:val="0030768D"/>
    <w:rsid w:val="003102E7"/>
    <w:rsid w:val="003105A5"/>
    <w:rsid w:val="00313392"/>
    <w:rsid w:val="003142E2"/>
    <w:rsid w:val="00315225"/>
    <w:rsid w:val="00322E99"/>
    <w:rsid w:val="00324F9D"/>
    <w:rsid w:val="00327676"/>
    <w:rsid w:val="0033120A"/>
    <w:rsid w:val="00333433"/>
    <w:rsid w:val="003361D9"/>
    <w:rsid w:val="003419CB"/>
    <w:rsid w:val="00342230"/>
    <w:rsid w:val="00342570"/>
    <w:rsid w:val="00343976"/>
    <w:rsid w:val="00344210"/>
    <w:rsid w:val="00345E05"/>
    <w:rsid w:val="003461FC"/>
    <w:rsid w:val="003476BD"/>
    <w:rsid w:val="00350650"/>
    <w:rsid w:val="00352C27"/>
    <w:rsid w:val="00353063"/>
    <w:rsid w:val="00353D11"/>
    <w:rsid w:val="00354858"/>
    <w:rsid w:val="00357D13"/>
    <w:rsid w:val="00357EE8"/>
    <w:rsid w:val="00357F1E"/>
    <w:rsid w:val="00363A2E"/>
    <w:rsid w:val="00364270"/>
    <w:rsid w:val="00364C9B"/>
    <w:rsid w:val="00367B97"/>
    <w:rsid w:val="00372AFA"/>
    <w:rsid w:val="00373F06"/>
    <w:rsid w:val="003768D7"/>
    <w:rsid w:val="003774EC"/>
    <w:rsid w:val="003803B6"/>
    <w:rsid w:val="00386DC3"/>
    <w:rsid w:val="003879B2"/>
    <w:rsid w:val="00391FB4"/>
    <w:rsid w:val="00392F49"/>
    <w:rsid w:val="0039371D"/>
    <w:rsid w:val="00393B17"/>
    <w:rsid w:val="00396A6F"/>
    <w:rsid w:val="003971D4"/>
    <w:rsid w:val="003A0776"/>
    <w:rsid w:val="003A2840"/>
    <w:rsid w:val="003A56CF"/>
    <w:rsid w:val="003A7089"/>
    <w:rsid w:val="003B02B8"/>
    <w:rsid w:val="003B0EA5"/>
    <w:rsid w:val="003B59CE"/>
    <w:rsid w:val="003B78C5"/>
    <w:rsid w:val="003C2D61"/>
    <w:rsid w:val="003C36DE"/>
    <w:rsid w:val="003C6DF3"/>
    <w:rsid w:val="003C79AE"/>
    <w:rsid w:val="003D10D0"/>
    <w:rsid w:val="003D713B"/>
    <w:rsid w:val="003D724B"/>
    <w:rsid w:val="003E024F"/>
    <w:rsid w:val="003E5758"/>
    <w:rsid w:val="003F1B91"/>
    <w:rsid w:val="003F42C0"/>
    <w:rsid w:val="003F5305"/>
    <w:rsid w:val="003F54B4"/>
    <w:rsid w:val="00401482"/>
    <w:rsid w:val="00402073"/>
    <w:rsid w:val="004040FC"/>
    <w:rsid w:val="0040575B"/>
    <w:rsid w:val="00406013"/>
    <w:rsid w:val="00406CC9"/>
    <w:rsid w:val="00411398"/>
    <w:rsid w:val="004135A4"/>
    <w:rsid w:val="004177DC"/>
    <w:rsid w:val="0042044B"/>
    <w:rsid w:val="00421DB0"/>
    <w:rsid w:val="00422C41"/>
    <w:rsid w:val="00427207"/>
    <w:rsid w:val="004319F1"/>
    <w:rsid w:val="00433158"/>
    <w:rsid w:val="004423BA"/>
    <w:rsid w:val="00445E58"/>
    <w:rsid w:val="0044748F"/>
    <w:rsid w:val="00454578"/>
    <w:rsid w:val="004561A3"/>
    <w:rsid w:val="00467745"/>
    <w:rsid w:val="004710C5"/>
    <w:rsid w:val="004718EF"/>
    <w:rsid w:val="00471C9C"/>
    <w:rsid w:val="00474619"/>
    <w:rsid w:val="0047603A"/>
    <w:rsid w:val="004847B5"/>
    <w:rsid w:val="00485930"/>
    <w:rsid w:val="00486C79"/>
    <w:rsid w:val="00491E91"/>
    <w:rsid w:val="00492F53"/>
    <w:rsid w:val="00496256"/>
    <w:rsid w:val="00497342"/>
    <w:rsid w:val="004A061E"/>
    <w:rsid w:val="004A1D58"/>
    <w:rsid w:val="004A2F21"/>
    <w:rsid w:val="004A484E"/>
    <w:rsid w:val="004A49AA"/>
    <w:rsid w:val="004A6BA2"/>
    <w:rsid w:val="004B1620"/>
    <w:rsid w:val="004B2570"/>
    <w:rsid w:val="004B2683"/>
    <w:rsid w:val="004B2F67"/>
    <w:rsid w:val="004B74B6"/>
    <w:rsid w:val="004C104F"/>
    <w:rsid w:val="004C1A8F"/>
    <w:rsid w:val="004C2786"/>
    <w:rsid w:val="004C5A06"/>
    <w:rsid w:val="004D229A"/>
    <w:rsid w:val="004D587A"/>
    <w:rsid w:val="004D62C9"/>
    <w:rsid w:val="004E40CD"/>
    <w:rsid w:val="004E5BAD"/>
    <w:rsid w:val="004E7956"/>
    <w:rsid w:val="004F4470"/>
    <w:rsid w:val="004F57A6"/>
    <w:rsid w:val="004F5A93"/>
    <w:rsid w:val="004F5BDF"/>
    <w:rsid w:val="004F5CA8"/>
    <w:rsid w:val="00501863"/>
    <w:rsid w:val="00502989"/>
    <w:rsid w:val="005035E0"/>
    <w:rsid w:val="005052D7"/>
    <w:rsid w:val="005055A0"/>
    <w:rsid w:val="00506823"/>
    <w:rsid w:val="00506EB2"/>
    <w:rsid w:val="00507AA2"/>
    <w:rsid w:val="005102EB"/>
    <w:rsid w:val="00510EAF"/>
    <w:rsid w:val="00515500"/>
    <w:rsid w:val="0052001B"/>
    <w:rsid w:val="005261E8"/>
    <w:rsid w:val="005346B2"/>
    <w:rsid w:val="00536755"/>
    <w:rsid w:val="00537579"/>
    <w:rsid w:val="00541099"/>
    <w:rsid w:val="00541DB9"/>
    <w:rsid w:val="00542D15"/>
    <w:rsid w:val="00543279"/>
    <w:rsid w:val="005434F3"/>
    <w:rsid w:val="00545243"/>
    <w:rsid w:val="00551043"/>
    <w:rsid w:val="005519AE"/>
    <w:rsid w:val="0055404C"/>
    <w:rsid w:val="005545BF"/>
    <w:rsid w:val="00556757"/>
    <w:rsid w:val="00562E40"/>
    <w:rsid w:val="00563122"/>
    <w:rsid w:val="00566848"/>
    <w:rsid w:val="005670E2"/>
    <w:rsid w:val="0056745C"/>
    <w:rsid w:val="005738A0"/>
    <w:rsid w:val="00573E19"/>
    <w:rsid w:val="00575EBD"/>
    <w:rsid w:val="005764D5"/>
    <w:rsid w:val="00576BE5"/>
    <w:rsid w:val="00577438"/>
    <w:rsid w:val="00581B4C"/>
    <w:rsid w:val="00581BA3"/>
    <w:rsid w:val="005850C1"/>
    <w:rsid w:val="00586CE0"/>
    <w:rsid w:val="00590547"/>
    <w:rsid w:val="005932DD"/>
    <w:rsid w:val="00593C0C"/>
    <w:rsid w:val="005940A4"/>
    <w:rsid w:val="00595702"/>
    <w:rsid w:val="005A10C1"/>
    <w:rsid w:val="005A2CAB"/>
    <w:rsid w:val="005A3F8F"/>
    <w:rsid w:val="005A49CE"/>
    <w:rsid w:val="005A49F3"/>
    <w:rsid w:val="005A7108"/>
    <w:rsid w:val="005B0A5B"/>
    <w:rsid w:val="005B4127"/>
    <w:rsid w:val="005B45CC"/>
    <w:rsid w:val="005B7193"/>
    <w:rsid w:val="005B7A16"/>
    <w:rsid w:val="005C35C0"/>
    <w:rsid w:val="005C3D7B"/>
    <w:rsid w:val="005C3FCE"/>
    <w:rsid w:val="005C7956"/>
    <w:rsid w:val="005D0302"/>
    <w:rsid w:val="005D582D"/>
    <w:rsid w:val="005D5C9E"/>
    <w:rsid w:val="005D5F45"/>
    <w:rsid w:val="005D6498"/>
    <w:rsid w:val="005D7AED"/>
    <w:rsid w:val="005E1C95"/>
    <w:rsid w:val="005E362E"/>
    <w:rsid w:val="005E5953"/>
    <w:rsid w:val="005E63CE"/>
    <w:rsid w:val="005F057D"/>
    <w:rsid w:val="005F0746"/>
    <w:rsid w:val="005F145A"/>
    <w:rsid w:val="005F1D67"/>
    <w:rsid w:val="005F5D60"/>
    <w:rsid w:val="005F6E2D"/>
    <w:rsid w:val="005F7BE9"/>
    <w:rsid w:val="00601673"/>
    <w:rsid w:val="00605302"/>
    <w:rsid w:val="00606452"/>
    <w:rsid w:val="00607F04"/>
    <w:rsid w:val="00610F2C"/>
    <w:rsid w:val="006113FD"/>
    <w:rsid w:val="00613057"/>
    <w:rsid w:val="006223DA"/>
    <w:rsid w:val="006254A3"/>
    <w:rsid w:val="00626743"/>
    <w:rsid w:val="0062675B"/>
    <w:rsid w:val="00630972"/>
    <w:rsid w:val="0063190E"/>
    <w:rsid w:val="006422D6"/>
    <w:rsid w:val="00642846"/>
    <w:rsid w:val="00647068"/>
    <w:rsid w:val="00647291"/>
    <w:rsid w:val="006501EE"/>
    <w:rsid w:val="0065078F"/>
    <w:rsid w:val="0065147C"/>
    <w:rsid w:val="00651C31"/>
    <w:rsid w:val="006528FD"/>
    <w:rsid w:val="00652EA2"/>
    <w:rsid w:val="0066168B"/>
    <w:rsid w:val="00661B34"/>
    <w:rsid w:val="00672689"/>
    <w:rsid w:val="00673F22"/>
    <w:rsid w:val="0067417F"/>
    <w:rsid w:val="0067546A"/>
    <w:rsid w:val="00676A08"/>
    <w:rsid w:val="006775D4"/>
    <w:rsid w:val="00682AFD"/>
    <w:rsid w:val="00682C65"/>
    <w:rsid w:val="00683B3B"/>
    <w:rsid w:val="0068773D"/>
    <w:rsid w:val="00696BB0"/>
    <w:rsid w:val="006A0124"/>
    <w:rsid w:val="006A023F"/>
    <w:rsid w:val="006A140E"/>
    <w:rsid w:val="006A206F"/>
    <w:rsid w:val="006A2B22"/>
    <w:rsid w:val="006A555A"/>
    <w:rsid w:val="006B27AC"/>
    <w:rsid w:val="006B598C"/>
    <w:rsid w:val="006C0B27"/>
    <w:rsid w:val="006D0FFE"/>
    <w:rsid w:val="006D5FD9"/>
    <w:rsid w:val="006D6B19"/>
    <w:rsid w:val="006D7C54"/>
    <w:rsid w:val="006E0CAB"/>
    <w:rsid w:val="006F02A1"/>
    <w:rsid w:val="006F2EF1"/>
    <w:rsid w:val="006F34C4"/>
    <w:rsid w:val="006F6295"/>
    <w:rsid w:val="006F78D6"/>
    <w:rsid w:val="007026B8"/>
    <w:rsid w:val="00702893"/>
    <w:rsid w:val="0070433F"/>
    <w:rsid w:val="00710981"/>
    <w:rsid w:val="0071142F"/>
    <w:rsid w:val="00713E3A"/>
    <w:rsid w:val="00714565"/>
    <w:rsid w:val="00715322"/>
    <w:rsid w:val="00717FBB"/>
    <w:rsid w:val="00720199"/>
    <w:rsid w:val="00720229"/>
    <w:rsid w:val="007228C7"/>
    <w:rsid w:val="00722DAA"/>
    <w:rsid w:val="00723202"/>
    <w:rsid w:val="00723A5D"/>
    <w:rsid w:val="0072625F"/>
    <w:rsid w:val="00726E85"/>
    <w:rsid w:val="00733506"/>
    <w:rsid w:val="00743C92"/>
    <w:rsid w:val="007448D0"/>
    <w:rsid w:val="00746256"/>
    <w:rsid w:val="00747028"/>
    <w:rsid w:val="00753464"/>
    <w:rsid w:val="00760F0E"/>
    <w:rsid w:val="00762EE3"/>
    <w:rsid w:val="00763AC4"/>
    <w:rsid w:val="0076408B"/>
    <w:rsid w:val="00764F97"/>
    <w:rsid w:val="007652F7"/>
    <w:rsid w:val="00766C13"/>
    <w:rsid w:val="0077173A"/>
    <w:rsid w:val="00776547"/>
    <w:rsid w:val="0077669D"/>
    <w:rsid w:val="00777200"/>
    <w:rsid w:val="00781416"/>
    <w:rsid w:val="00781B16"/>
    <w:rsid w:val="00781CEB"/>
    <w:rsid w:val="007821D6"/>
    <w:rsid w:val="00782477"/>
    <w:rsid w:val="00784B95"/>
    <w:rsid w:val="00786CD0"/>
    <w:rsid w:val="00795CDB"/>
    <w:rsid w:val="007968B2"/>
    <w:rsid w:val="00797B06"/>
    <w:rsid w:val="007A11BA"/>
    <w:rsid w:val="007A2DDB"/>
    <w:rsid w:val="007A2F1E"/>
    <w:rsid w:val="007A4352"/>
    <w:rsid w:val="007A7781"/>
    <w:rsid w:val="007B13E2"/>
    <w:rsid w:val="007B2A40"/>
    <w:rsid w:val="007B363E"/>
    <w:rsid w:val="007B46B2"/>
    <w:rsid w:val="007C4DE9"/>
    <w:rsid w:val="007C6B08"/>
    <w:rsid w:val="007D1683"/>
    <w:rsid w:val="007E4124"/>
    <w:rsid w:val="007E4FE2"/>
    <w:rsid w:val="007F0CFE"/>
    <w:rsid w:val="007F3549"/>
    <w:rsid w:val="007F62AA"/>
    <w:rsid w:val="007F63BC"/>
    <w:rsid w:val="007F717B"/>
    <w:rsid w:val="008008C3"/>
    <w:rsid w:val="008056BC"/>
    <w:rsid w:val="00807779"/>
    <w:rsid w:val="008109A5"/>
    <w:rsid w:val="008122A3"/>
    <w:rsid w:val="00815E94"/>
    <w:rsid w:val="008173A9"/>
    <w:rsid w:val="00820C5C"/>
    <w:rsid w:val="008212CB"/>
    <w:rsid w:val="00821D18"/>
    <w:rsid w:val="00822864"/>
    <w:rsid w:val="00826434"/>
    <w:rsid w:val="008311F0"/>
    <w:rsid w:val="00833ACA"/>
    <w:rsid w:val="0084604B"/>
    <w:rsid w:val="0085420A"/>
    <w:rsid w:val="008546CE"/>
    <w:rsid w:val="00854A8E"/>
    <w:rsid w:val="0085599B"/>
    <w:rsid w:val="00856322"/>
    <w:rsid w:val="00857F3A"/>
    <w:rsid w:val="0086064F"/>
    <w:rsid w:val="00862E89"/>
    <w:rsid w:val="008637DD"/>
    <w:rsid w:val="0086430A"/>
    <w:rsid w:val="00866817"/>
    <w:rsid w:val="00866D0B"/>
    <w:rsid w:val="00873312"/>
    <w:rsid w:val="00873F7F"/>
    <w:rsid w:val="00875311"/>
    <w:rsid w:val="00875AD4"/>
    <w:rsid w:val="00877C2B"/>
    <w:rsid w:val="00880C16"/>
    <w:rsid w:val="00881601"/>
    <w:rsid w:val="008838DB"/>
    <w:rsid w:val="008848CE"/>
    <w:rsid w:val="00886DD3"/>
    <w:rsid w:val="00891EC1"/>
    <w:rsid w:val="00892B62"/>
    <w:rsid w:val="0089775F"/>
    <w:rsid w:val="008A09EF"/>
    <w:rsid w:val="008A3CDF"/>
    <w:rsid w:val="008A4545"/>
    <w:rsid w:val="008A4DF4"/>
    <w:rsid w:val="008A4FC1"/>
    <w:rsid w:val="008A63D2"/>
    <w:rsid w:val="008B2A65"/>
    <w:rsid w:val="008B4D49"/>
    <w:rsid w:val="008B5A11"/>
    <w:rsid w:val="008B5C07"/>
    <w:rsid w:val="008B64A7"/>
    <w:rsid w:val="008B6EE2"/>
    <w:rsid w:val="008C0668"/>
    <w:rsid w:val="008C2EC5"/>
    <w:rsid w:val="008C635B"/>
    <w:rsid w:val="008C6515"/>
    <w:rsid w:val="008C6DC1"/>
    <w:rsid w:val="008D195C"/>
    <w:rsid w:val="008D19EC"/>
    <w:rsid w:val="008D1A21"/>
    <w:rsid w:val="008D29F0"/>
    <w:rsid w:val="008D2DAD"/>
    <w:rsid w:val="008D3EF1"/>
    <w:rsid w:val="008D49C0"/>
    <w:rsid w:val="008D65DF"/>
    <w:rsid w:val="008E0E0C"/>
    <w:rsid w:val="008E1E86"/>
    <w:rsid w:val="008E46C2"/>
    <w:rsid w:val="008E589A"/>
    <w:rsid w:val="008F3004"/>
    <w:rsid w:val="008F3920"/>
    <w:rsid w:val="008F5768"/>
    <w:rsid w:val="008F5B70"/>
    <w:rsid w:val="008F6B38"/>
    <w:rsid w:val="008F7715"/>
    <w:rsid w:val="00901011"/>
    <w:rsid w:val="009066D9"/>
    <w:rsid w:val="009069B2"/>
    <w:rsid w:val="00906E02"/>
    <w:rsid w:val="009119AB"/>
    <w:rsid w:val="0091332C"/>
    <w:rsid w:val="00913855"/>
    <w:rsid w:val="009146FF"/>
    <w:rsid w:val="00914721"/>
    <w:rsid w:val="00917DF5"/>
    <w:rsid w:val="00920013"/>
    <w:rsid w:val="0092212E"/>
    <w:rsid w:val="00922F8F"/>
    <w:rsid w:val="00924D70"/>
    <w:rsid w:val="00926CE5"/>
    <w:rsid w:val="00932A30"/>
    <w:rsid w:val="00933347"/>
    <w:rsid w:val="00935D42"/>
    <w:rsid w:val="009407E8"/>
    <w:rsid w:val="00940B7C"/>
    <w:rsid w:val="00941D6E"/>
    <w:rsid w:val="0094359B"/>
    <w:rsid w:val="00944ABF"/>
    <w:rsid w:val="00944C29"/>
    <w:rsid w:val="009472B5"/>
    <w:rsid w:val="0095216A"/>
    <w:rsid w:val="00952A1B"/>
    <w:rsid w:val="00953A5C"/>
    <w:rsid w:val="00953B08"/>
    <w:rsid w:val="009576B6"/>
    <w:rsid w:val="00960C5B"/>
    <w:rsid w:val="00964564"/>
    <w:rsid w:val="00965635"/>
    <w:rsid w:val="00970337"/>
    <w:rsid w:val="00970B67"/>
    <w:rsid w:val="00974EBF"/>
    <w:rsid w:val="009750F2"/>
    <w:rsid w:val="00976040"/>
    <w:rsid w:val="009763B9"/>
    <w:rsid w:val="00976926"/>
    <w:rsid w:val="009777BA"/>
    <w:rsid w:val="00982F8D"/>
    <w:rsid w:val="00985A5D"/>
    <w:rsid w:val="009863DE"/>
    <w:rsid w:val="00992263"/>
    <w:rsid w:val="009950B2"/>
    <w:rsid w:val="009A17A0"/>
    <w:rsid w:val="009A4081"/>
    <w:rsid w:val="009A57F6"/>
    <w:rsid w:val="009B1775"/>
    <w:rsid w:val="009B1A29"/>
    <w:rsid w:val="009B2A8D"/>
    <w:rsid w:val="009B413C"/>
    <w:rsid w:val="009C0A41"/>
    <w:rsid w:val="009C3F41"/>
    <w:rsid w:val="009D0AE0"/>
    <w:rsid w:val="009D2C59"/>
    <w:rsid w:val="009D323B"/>
    <w:rsid w:val="009D41F8"/>
    <w:rsid w:val="009D44B5"/>
    <w:rsid w:val="009D66F2"/>
    <w:rsid w:val="009D7C40"/>
    <w:rsid w:val="009E0D23"/>
    <w:rsid w:val="009E3463"/>
    <w:rsid w:val="009E4311"/>
    <w:rsid w:val="009E46EA"/>
    <w:rsid w:val="009E6350"/>
    <w:rsid w:val="009F1312"/>
    <w:rsid w:val="009F1E90"/>
    <w:rsid w:val="009F4415"/>
    <w:rsid w:val="009F4D6C"/>
    <w:rsid w:val="00A000EE"/>
    <w:rsid w:val="00A0133E"/>
    <w:rsid w:val="00A0231F"/>
    <w:rsid w:val="00A02A40"/>
    <w:rsid w:val="00A032A9"/>
    <w:rsid w:val="00A047FA"/>
    <w:rsid w:val="00A07ABF"/>
    <w:rsid w:val="00A1080D"/>
    <w:rsid w:val="00A11F4F"/>
    <w:rsid w:val="00A15B86"/>
    <w:rsid w:val="00A16BDA"/>
    <w:rsid w:val="00A20541"/>
    <w:rsid w:val="00A254B1"/>
    <w:rsid w:val="00A27078"/>
    <w:rsid w:val="00A3429A"/>
    <w:rsid w:val="00A34485"/>
    <w:rsid w:val="00A37271"/>
    <w:rsid w:val="00A4010B"/>
    <w:rsid w:val="00A42CE8"/>
    <w:rsid w:val="00A51074"/>
    <w:rsid w:val="00A54309"/>
    <w:rsid w:val="00A5461A"/>
    <w:rsid w:val="00A624CA"/>
    <w:rsid w:val="00A63485"/>
    <w:rsid w:val="00A6366A"/>
    <w:rsid w:val="00A660AF"/>
    <w:rsid w:val="00A7027C"/>
    <w:rsid w:val="00A71F8C"/>
    <w:rsid w:val="00A74143"/>
    <w:rsid w:val="00A74B18"/>
    <w:rsid w:val="00A7634F"/>
    <w:rsid w:val="00A76756"/>
    <w:rsid w:val="00A8396B"/>
    <w:rsid w:val="00A83D12"/>
    <w:rsid w:val="00A83E20"/>
    <w:rsid w:val="00A859A4"/>
    <w:rsid w:val="00A974BC"/>
    <w:rsid w:val="00AA0867"/>
    <w:rsid w:val="00AA08F1"/>
    <w:rsid w:val="00AA1283"/>
    <w:rsid w:val="00AB2D0F"/>
    <w:rsid w:val="00AB6064"/>
    <w:rsid w:val="00AB69BC"/>
    <w:rsid w:val="00AC2888"/>
    <w:rsid w:val="00AC38BF"/>
    <w:rsid w:val="00AC5AAB"/>
    <w:rsid w:val="00AC65FD"/>
    <w:rsid w:val="00AD1A4A"/>
    <w:rsid w:val="00AD5127"/>
    <w:rsid w:val="00AD54DD"/>
    <w:rsid w:val="00AE385E"/>
    <w:rsid w:val="00AE756B"/>
    <w:rsid w:val="00AF3720"/>
    <w:rsid w:val="00AF5B24"/>
    <w:rsid w:val="00B04664"/>
    <w:rsid w:val="00B04A0B"/>
    <w:rsid w:val="00B0676F"/>
    <w:rsid w:val="00B07050"/>
    <w:rsid w:val="00B13A34"/>
    <w:rsid w:val="00B16957"/>
    <w:rsid w:val="00B17450"/>
    <w:rsid w:val="00B202BF"/>
    <w:rsid w:val="00B20C8A"/>
    <w:rsid w:val="00B21982"/>
    <w:rsid w:val="00B23363"/>
    <w:rsid w:val="00B2654C"/>
    <w:rsid w:val="00B276A1"/>
    <w:rsid w:val="00B32237"/>
    <w:rsid w:val="00B42A35"/>
    <w:rsid w:val="00B43898"/>
    <w:rsid w:val="00B45F9A"/>
    <w:rsid w:val="00B50F05"/>
    <w:rsid w:val="00B54386"/>
    <w:rsid w:val="00B57306"/>
    <w:rsid w:val="00B57494"/>
    <w:rsid w:val="00B576DC"/>
    <w:rsid w:val="00B61FF4"/>
    <w:rsid w:val="00B62D7F"/>
    <w:rsid w:val="00B72CCC"/>
    <w:rsid w:val="00B74FA2"/>
    <w:rsid w:val="00B765F4"/>
    <w:rsid w:val="00B77E54"/>
    <w:rsid w:val="00B81D1C"/>
    <w:rsid w:val="00B81FBF"/>
    <w:rsid w:val="00B87085"/>
    <w:rsid w:val="00B879A6"/>
    <w:rsid w:val="00B961F4"/>
    <w:rsid w:val="00B97965"/>
    <w:rsid w:val="00BA1107"/>
    <w:rsid w:val="00BA328E"/>
    <w:rsid w:val="00BB1FD1"/>
    <w:rsid w:val="00BB2BE6"/>
    <w:rsid w:val="00BB450C"/>
    <w:rsid w:val="00BB6D37"/>
    <w:rsid w:val="00BB7F5F"/>
    <w:rsid w:val="00BC1656"/>
    <w:rsid w:val="00BC25F3"/>
    <w:rsid w:val="00BC2CBC"/>
    <w:rsid w:val="00BC30EB"/>
    <w:rsid w:val="00BC56AB"/>
    <w:rsid w:val="00BC73E3"/>
    <w:rsid w:val="00BD051E"/>
    <w:rsid w:val="00BD2229"/>
    <w:rsid w:val="00BD2367"/>
    <w:rsid w:val="00BE111C"/>
    <w:rsid w:val="00BE3333"/>
    <w:rsid w:val="00BE4119"/>
    <w:rsid w:val="00BE4F9E"/>
    <w:rsid w:val="00BE592D"/>
    <w:rsid w:val="00BF0EA1"/>
    <w:rsid w:val="00BF27E2"/>
    <w:rsid w:val="00BF38C2"/>
    <w:rsid w:val="00BF61AD"/>
    <w:rsid w:val="00BF6847"/>
    <w:rsid w:val="00BF6AF2"/>
    <w:rsid w:val="00BF7477"/>
    <w:rsid w:val="00C00706"/>
    <w:rsid w:val="00C00DA6"/>
    <w:rsid w:val="00C0282E"/>
    <w:rsid w:val="00C031E3"/>
    <w:rsid w:val="00C05C3B"/>
    <w:rsid w:val="00C129F6"/>
    <w:rsid w:val="00C14CAF"/>
    <w:rsid w:val="00C14E6E"/>
    <w:rsid w:val="00C1718F"/>
    <w:rsid w:val="00C179B5"/>
    <w:rsid w:val="00C17F80"/>
    <w:rsid w:val="00C23ACF"/>
    <w:rsid w:val="00C23DE4"/>
    <w:rsid w:val="00C2432B"/>
    <w:rsid w:val="00C2455A"/>
    <w:rsid w:val="00C2614A"/>
    <w:rsid w:val="00C31D50"/>
    <w:rsid w:val="00C346FC"/>
    <w:rsid w:val="00C426BE"/>
    <w:rsid w:val="00C429D6"/>
    <w:rsid w:val="00C518BF"/>
    <w:rsid w:val="00C53AAE"/>
    <w:rsid w:val="00C55AEB"/>
    <w:rsid w:val="00C5603B"/>
    <w:rsid w:val="00C56E9F"/>
    <w:rsid w:val="00C60525"/>
    <w:rsid w:val="00C606D3"/>
    <w:rsid w:val="00C612D4"/>
    <w:rsid w:val="00C612DD"/>
    <w:rsid w:val="00C61B05"/>
    <w:rsid w:val="00C63AC5"/>
    <w:rsid w:val="00C6702F"/>
    <w:rsid w:val="00C710F0"/>
    <w:rsid w:val="00C71D55"/>
    <w:rsid w:val="00C72965"/>
    <w:rsid w:val="00C744EB"/>
    <w:rsid w:val="00C7496B"/>
    <w:rsid w:val="00C74EC2"/>
    <w:rsid w:val="00C751EE"/>
    <w:rsid w:val="00C80730"/>
    <w:rsid w:val="00C81994"/>
    <w:rsid w:val="00C823AF"/>
    <w:rsid w:val="00C835BD"/>
    <w:rsid w:val="00C8651E"/>
    <w:rsid w:val="00C908EC"/>
    <w:rsid w:val="00C91AA7"/>
    <w:rsid w:val="00C93907"/>
    <w:rsid w:val="00C9554A"/>
    <w:rsid w:val="00C961E3"/>
    <w:rsid w:val="00C97162"/>
    <w:rsid w:val="00C97F09"/>
    <w:rsid w:val="00CA063D"/>
    <w:rsid w:val="00CA0B3D"/>
    <w:rsid w:val="00CA2CE9"/>
    <w:rsid w:val="00CA59FF"/>
    <w:rsid w:val="00CB1A27"/>
    <w:rsid w:val="00CB44E5"/>
    <w:rsid w:val="00CB48D4"/>
    <w:rsid w:val="00CC0440"/>
    <w:rsid w:val="00CC6B9D"/>
    <w:rsid w:val="00CD2E74"/>
    <w:rsid w:val="00CD3728"/>
    <w:rsid w:val="00CD4DC1"/>
    <w:rsid w:val="00CD4DCE"/>
    <w:rsid w:val="00CD5306"/>
    <w:rsid w:val="00CD6E03"/>
    <w:rsid w:val="00CE2E9C"/>
    <w:rsid w:val="00CE2F59"/>
    <w:rsid w:val="00CE4365"/>
    <w:rsid w:val="00CE4862"/>
    <w:rsid w:val="00CE7C90"/>
    <w:rsid w:val="00CF45B1"/>
    <w:rsid w:val="00D025C4"/>
    <w:rsid w:val="00D04DDC"/>
    <w:rsid w:val="00D0536E"/>
    <w:rsid w:val="00D05BC3"/>
    <w:rsid w:val="00D1028C"/>
    <w:rsid w:val="00D11238"/>
    <w:rsid w:val="00D11D38"/>
    <w:rsid w:val="00D127EB"/>
    <w:rsid w:val="00D164C3"/>
    <w:rsid w:val="00D22C41"/>
    <w:rsid w:val="00D22E0E"/>
    <w:rsid w:val="00D27A5D"/>
    <w:rsid w:val="00D33548"/>
    <w:rsid w:val="00D345B4"/>
    <w:rsid w:val="00D34765"/>
    <w:rsid w:val="00D432D4"/>
    <w:rsid w:val="00D45153"/>
    <w:rsid w:val="00D516F8"/>
    <w:rsid w:val="00D52547"/>
    <w:rsid w:val="00D5378F"/>
    <w:rsid w:val="00D55D69"/>
    <w:rsid w:val="00D56249"/>
    <w:rsid w:val="00D5655B"/>
    <w:rsid w:val="00D60890"/>
    <w:rsid w:val="00D624F8"/>
    <w:rsid w:val="00D62CC7"/>
    <w:rsid w:val="00D64BD5"/>
    <w:rsid w:val="00D64F6B"/>
    <w:rsid w:val="00D65F61"/>
    <w:rsid w:val="00D6652A"/>
    <w:rsid w:val="00D6770E"/>
    <w:rsid w:val="00D7260C"/>
    <w:rsid w:val="00D741C6"/>
    <w:rsid w:val="00D7574C"/>
    <w:rsid w:val="00D760FF"/>
    <w:rsid w:val="00D764AA"/>
    <w:rsid w:val="00D76542"/>
    <w:rsid w:val="00D77235"/>
    <w:rsid w:val="00D80474"/>
    <w:rsid w:val="00D811D6"/>
    <w:rsid w:val="00D84668"/>
    <w:rsid w:val="00D85C49"/>
    <w:rsid w:val="00D90196"/>
    <w:rsid w:val="00D90C06"/>
    <w:rsid w:val="00D91768"/>
    <w:rsid w:val="00D9374F"/>
    <w:rsid w:val="00D963D2"/>
    <w:rsid w:val="00DA1179"/>
    <w:rsid w:val="00DA15C9"/>
    <w:rsid w:val="00DA1ACF"/>
    <w:rsid w:val="00DA2CC9"/>
    <w:rsid w:val="00DA42FC"/>
    <w:rsid w:val="00DA60E0"/>
    <w:rsid w:val="00DA7215"/>
    <w:rsid w:val="00DB2CAE"/>
    <w:rsid w:val="00DB6D2D"/>
    <w:rsid w:val="00DB7440"/>
    <w:rsid w:val="00DB74D9"/>
    <w:rsid w:val="00DC210F"/>
    <w:rsid w:val="00DC3CD2"/>
    <w:rsid w:val="00DD5DB8"/>
    <w:rsid w:val="00DD7069"/>
    <w:rsid w:val="00DE442A"/>
    <w:rsid w:val="00DE548E"/>
    <w:rsid w:val="00DE775F"/>
    <w:rsid w:val="00DE7CFA"/>
    <w:rsid w:val="00DF2A18"/>
    <w:rsid w:val="00DF56DD"/>
    <w:rsid w:val="00DF69AF"/>
    <w:rsid w:val="00DF7F10"/>
    <w:rsid w:val="00E0111F"/>
    <w:rsid w:val="00E01977"/>
    <w:rsid w:val="00E0259A"/>
    <w:rsid w:val="00E04CB9"/>
    <w:rsid w:val="00E0522F"/>
    <w:rsid w:val="00E05527"/>
    <w:rsid w:val="00E1329D"/>
    <w:rsid w:val="00E1458D"/>
    <w:rsid w:val="00E20365"/>
    <w:rsid w:val="00E21AF2"/>
    <w:rsid w:val="00E2242C"/>
    <w:rsid w:val="00E250C6"/>
    <w:rsid w:val="00E25C02"/>
    <w:rsid w:val="00E26433"/>
    <w:rsid w:val="00E27456"/>
    <w:rsid w:val="00E30485"/>
    <w:rsid w:val="00E30E94"/>
    <w:rsid w:val="00E409C2"/>
    <w:rsid w:val="00E43556"/>
    <w:rsid w:val="00E43A93"/>
    <w:rsid w:val="00E474BC"/>
    <w:rsid w:val="00E50583"/>
    <w:rsid w:val="00E50856"/>
    <w:rsid w:val="00E50B15"/>
    <w:rsid w:val="00E601C1"/>
    <w:rsid w:val="00E6092C"/>
    <w:rsid w:val="00E653B3"/>
    <w:rsid w:val="00E667F0"/>
    <w:rsid w:val="00E707D2"/>
    <w:rsid w:val="00E7088F"/>
    <w:rsid w:val="00E73734"/>
    <w:rsid w:val="00E745B9"/>
    <w:rsid w:val="00E75940"/>
    <w:rsid w:val="00E77106"/>
    <w:rsid w:val="00E801E6"/>
    <w:rsid w:val="00E80C65"/>
    <w:rsid w:val="00E8140C"/>
    <w:rsid w:val="00E836AA"/>
    <w:rsid w:val="00E85160"/>
    <w:rsid w:val="00E85557"/>
    <w:rsid w:val="00E85697"/>
    <w:rsid w:val="00E903BA"/>
    <w:rsid w:val="00E9080D"/>
    <w:rsid w:val="00E910E4"/>
    <w:rsid w:val="00E9579A"/>
    <w:rsid w:val="00EA0CB5"/>
    <w:rsid w:val="00EA22CD"/>
    <w:rsid w:val="00EA608D"/>
    <w:rsid w:val="00EA7A61"/>
    <w:rsid w:val="00EB006D"/>
    <w:rsid w:val="00EB16DA"/>
    <w:rsid w:val="00EB297B"/>
    <w:rsid w:val="00EB3D97"/>
    <w:rsid w:val="00EB64D0"/>
    <w:rsid w:val="00EB655E"/>
    <w:rsid w:val="00EB6B84"/>
    <w:rsid w:val="00EC35DF"/>
    <w:rsid w:val="00EC6192"/>
    <w:rsid w:val="00ED3189"/>
    <w:rsid w:val="00ED39E6"/>
    <w:rsid w:val="00ED42B1"/>
    <w:rsid w:val="00EE2ACB"/>
    <w:rsid w:val="00EE6F55"/>
    <w:rsid w:val="00EE798D"/>
    <w:rsid w:val="00EF5C61"/>
    <w:rsid w:val="00F00F68"/>
    <w:rsid w:val="00F01EBB"/>
    <w:rsid w:val="00F025CC"/>
    <w:rsid w:val="00F0369A"/>
    <w:rsid w:val="00F03C7F"/>
    <w:rsid w:val="00F05C42"/>
    <w:rsid w:val="00F06F90"/>
    <w:rsid w:val="00F21C79"/>
    <w:rsid w:val="00F2368A"/>
    <w:rsid w:val="00F25F55"/>
    <w:rsid w:val="00F2631D"/>
    <w:rsid w:val="00F27BC9"/>
    <w:rsid w:val="00F34EC2"/>
    <w:rsid w:val="00F353D1"/>
    <w:rsid w:val="00F355D5"/>
    <w:rsid w:val="00F3575D"/>
    <w:rsid w:val="00F36459"/>
    <w:rsid w:val="00F424AD"/>
    <w:rsid w:val="00F43EA3"/>
    <w:rsid w:val="00F455DB"/>
    <w:rsid w:val="00F46098"/>
    <w:rsid w:val="00F47A04"/>
    <w:rsid w:val="00F47B9A"/>
    <w:rsid w:val="00F5243A"/>
    <w:rsid w:val="00F5302E"/>
    <w:rsid w:val="00F60402"/>
    <w:rsid w:val="00F606A8"/>
    <w:rsid w:val="00F60990"/>
    <w:rsid w:val="00F620E8"/>
    <w:rsid w:val="00F621A1"/>
    <w:rsid w:val="00F63876"/>
    <w:rsid w:val="00F65163"/>
    <w:rsid w:val="00F65DB8"/>
    <w:rsid w:val="00F67644"/>
    <w:rsid w:val="00F679F0"/>
    <w:rsid w:val="00F80399"/>
    <w:rsid w:val="00F81F4A"/>
    <w:rsid w:val="00F87B8B"/>
    <w:rsid w:val="00F90A5A"/>
    <w:rsid w:val="00F926F2"/>
    <w:rsid w:val="00F941EB"/>
    <w:rsid w:val="00F94541"/>
    <w:rsid w:val="00F94D8F"/>
    <w:rsid w:val="00FA435C"/>
    <w:rsid w:val="00FA776C"/>
    <w:rsid w:val="00FB02F6"/>
    <w:rsid w:val="00FB1F33"/>
    <w:rsid w:val="00FB2EA9"/>
    <w:rsid w:val="00FB308D"/>
    <w:rsid w:val="00FB322F"/>
    <w:rsid w:val="00FB5C38"/>
    <w:rsid w:val="00FB6B79"/>
    <w:rsid w:val="00FC0851"/>
    <w:rsid w:val="00FC12C0"/>
    <w:rsid w:val="00FC38BA"/>
    <w:rsid w:val="00FC3A22"/>
    <w:rsid w:val="00FC5E8B"/>
    <w:rsid w:val="00FD0816"/>
    <w:rsid w:val="00FD0DE4"/>
    <w:rsid w:val="00FE0524"/>
    <w:rsid w:val="00FE1557"/>
    <w:rsid w:val="00FE1C2F"/>
    <w:rsid w:val="00FE61F0"/>
    <w:rsid w:val="00FE7E80"/>
    <w:rsid w:val="00FF1AE8"/>
    <w:rsid w:val="00FF2BF2"/>
    <w:rsid w:val="00FF4CD9"/>
    <w:rsid w:val="0EFFAA08"/>
    <w:rsid w:val="13BB24DF"/>
    <w:rsid w:val="17CDE090"/>
    <w:rsid w:val="2FBC9F0D"/>
    <w:rsid w:val="337F227C"/>
    <w:rsid w:val="3BF5B3BD"/>
    <w:rsid w:val="3FC77424"/>
    <w:rsid w:val="5BDBD315"/>
    <w:rsid w:val="5BFB6D1A"/>
    <w:rsid w:val="71578DB8"/>
    <w:rsid w:val="7A8E4EA2"/>
    <w:rsid w:val="7F9E6C4D"/>
    <w:rsid w:val="7FE3EF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272C6F17"/>
  <w15:docId w15:val="{994C6389-B75B-48D3-A469-C9D0201CD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US"/>
    </w:rPr>
  </w:style>
  <w:style w:type="paragraph" w:styleId="1">
    <w:name w:val="heading 1"/>
    <w:next w:val="2"/>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sz w:val="36"/>
      <w:lang w:val="en-GB" w:eastAsia="en-US"/>
    </w:rPr>
  </w:style>
  <w:style w:type="paragraph" w:styleId="2">
    <w:name w:val="heading 2"/>
    <w:next w:val="a"/>
    <w:link w:val="2Char"/>
    <w:qFormat/>
    <w:pPr>
      <w:spacing w:before="100" w:beforeAutospacing="1" w:afterLines="100"/>
      <w:outlineLvl w:val="1"/>
    </w:pPr>
    <w:rPr>
      <w:rFonts w:ascii="Arial" w:eastAsia="Arial" w:hAnsi="Arial" w:cs="Times New Roman"/>
      <w:sz w:val="32"/>
      <w:lang w:val="en-GB" w:eastAsia="en-US"/>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outlineLvl w:val="3"/>
    </w:pPr>
    <w:rPr>
      <w:sz w:val="24"/>
    </w:rPr>
  </w:style>
  <w:style w:type="paragraph" w:styleId="6">
    <w:name w:val="heading 6"/>
    <w:basedOn w:val="a"/>
    <w:next w:val="a"/>
    <w:link w:val="6Char"/>
    <w:qFormat/>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style>
  <w:style w:type="paragraph" w:styleId="a4">
    <w:name w:val="Balloon Text"/>
    <w:basedOn w:val="a"/>
    <w:link w:val="Char0"/>
    <w:uiPriority w:val="99"/>
    <w:semiHidden/>
    <w:unhideWhenUsed/>
    <w:pPr>
      <w:spacing w:after="0"/>
    </w:pPr>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paragraph" w:styleId="5">
    <w:name w:val="List 5"/>
    <w:basedOn w:val="a"/>
    <w:uiPriority w:val="99"/>
    <w:semiHidden/>
    <w:unhideWhenUsed/>
    <w:pPr>
      <w:ind w:leftChars="800" w:left="100" w:hangingChars="200" w:hanging="200"/>
      <w:contextualSpacing/>
    </w:pPr>
  </w:style>
  <w:style w:type="paragraph" w:styleId="40">
    <w:name w:val="List 4"/>
    <w:basedOn w:val="a"/>
    <w:uiPriority w:val="99"/>
    <w:semiHidden/>
    <w:unhideWhenUsed/>
    <w:pPr>
      <w:ind w:leftChars="600" w:left="100" w:hangingChars="200" w:hanging="200"/>
      <w:contextualSpacing/>
    </w:pPr>
  </w:style>
  <w:style w:type="paragraph" w:styleId="a8">
    <w:name w:val="annotation subject"/>
    <w:basedOn w:val="a3"/>
    <w:next w:val="a3"/>
    <w:link w:val="Char3"/>
    <w:uiPriority w:val="99"/>
    <w:semiHidden/>
    <w:unhideWhenUsed/>
    <w:rPr>
      <w:b/>
      <w:bCs/>
    </w:rPr>
  </w:style>
  <w:style w:type="table" w:styleId="a9">
    <w:name w:val="Table Grid"/>
    <w:basedOn w:val="a1"/>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Pr>
      <w:sz w:val="21"/>
      <w:szCs w:val="21"/>
    </w:rPr>
  </w:style>
  <w:style w:type="character" w:customStyle="1" w:styleId="1Char">
    <w:name w:val="标题 1 Char"/>
    <w:basedOn w:val="a0"/>
    <w:link w:val="1"/>
    <w:rPr>
      <w:rFonts w:ascii="Arial" w:eastAsia="Arial" w:hAnsi="Arial" w:cs="Times New Roman"/>
      <w:kern w:val="0"/>
      <w:sz w:val="36"/>
      <w:szCs w:val="20"/>
      <w:lang w:val="en-GB" w:eastAsia="en-US"/>
    </w:rPr>
  </w:style>
  <w:style w:type="character" w:customStyle="1" w:styleId="2Char">
    <w:name w:val="标题 2 Char"/>
    <w:basedOn w:val="a0"/>
    <w:link w:val="2"/>
    <w:rPr>
      <w:rFonts w:ascii="Arial" w:eastAsia="Arial" w:hAnsi="Arial" w:cs="Times New Roman"/>
      <w:kern w:val="0"/>
      <w:sz w:val="32"/>
      <w:szCs w:val="20"/>
      <w:lang w:val="en-GB" w:eastAsia="en-US"/>
    </w:rPr>
  </w:style>
  <w:style w:type="character" w:customStyle="1" w:styleId="3Char">
    <w:name w:val="标题 3 Char"/>
    <w:basedOn w:val="a0"/>
    <w:link w:val="3"/>
    <w:rPr>
      <w:rFonts w:ascii="Arial" w:eastAsia="Arial" w:hAnsi="Arial" w:cs="Times New Roman"/>
      <w:kern w:val="0"/>
      <w:sz w:val="28"/>
      <w:szCs w:val="20"/>
      <w:lang w:val="en-GB" w:eastAsia="en-US"/>
    </w:rPr>
  </w:style>
  <w:style w:type="character" w:customStyle="1" w:styleId="4Char">
    <w:name w:val="标题 4 Char"/>
    <w:basedOn w:val="a0"/>
    <w:link w:val="4"/>
    <w:rPr>
      <w:rFonts w:ascii="Arial" w:eastAsia="Arial" w:hAnsi="Arial" w:cs="Times New Roman"/>
      <w:kern w:val="0"/>
      <w:sz w:val="24"/>
      <w:szCs w:val="20"/>
      <w:lang w:val="en-GB" w:eastAsia="en-US"/>
    </w:rPr>
  </w:style>
  <w:style w:type="character" w:customStyle="1" w:styleId="6Char">
    <w:name w:val="标题 6 Char"/>
    <w:basedOn w:val="a0"/>
    <w:link w:val="6"/>
    <w:rPr>
      <w:rFonts w:ascii="Arial" w:eastAsia="Arial" w:hAnsi="Arial" w:cs="Times New Roman"/>
      <w:kern w:val="0"/>
      <w:sz w:val="20"/>
      <w:szCs w:val="20"/>
      <w:lang w:val="en-GB" w:eastAsia="en-US"/>
    </w:rPr>
  </w:style>
  <w:style w:type="paragraph" w:styleId="ab">
    <w:name w:val="List Paragraph"/>
    <w:basedOn w:val="a"/>
    <w:link w:val="Char4"/>
    <w:uiPriority w:val="34"/>
    <w:qFormat/>
    <w:pPr>
      <w:ind w:firstLineChars="200" w:firstLine="420"/>
    </w:pPr>
  </w:style>
  <w:style w:type="paragraph" w:customStyle="1" w:styleId="B1">
    <w:name w:val="B1"/>
    <w:basedOn w:val="a7"/>
    <w:link w:val="B1Char"/>
    <w:pPr>
      <w:ind w:left="568" w:firstLineChars="0" w:hanging="284"/>
      <w:contextualSpacing w:val="0"/>
    </w:pPr>
    <w:rPr>
      <w:rFonts w:eastAsia="等线"/>
      <w:lang w:eastAsia="en-GB"/>
    </w:rPr>
  </w:style>
  <w:style w:type="character" w:customStyle="1" w:styleId="Char2">
    <w:name w:val="页眉 Char"/>
    <w:basedOn w:val="a0"/>
    <w:link w:val="a6"/>
    <w:uiPriority w:val="99"/>
    <w:rPr>
      <w:rFonts w:ascii="Times New Roman" w:eastAsia="Times New Roman" w:hAnsi="Times New Roman" w:cs="Times New Roman"/>
      <w:kern w:val="0"/>
      <w:sz w:val="18"/>
      <w:szCs w:val="18"/>
      <w:lang w:val="en-GB" w:eastAsia="en-US"/>
    </w:rPr>
  </w:style>
  <w:style w:type="character" w:customStyle="1" w:styleId="Char1">
    <w:name w:val="页脚 Char"/>
    <w:basedOn w:val="a0"/>
    <w:link w:val="a5"/>
    <w:uiPriority w:val="99"/>
    <w:rPr>
      <w:rFonts w:ascii="Times New Roman" w:eastAsia="Times New Roman" w:hAnsi="Times New Roman" w:cs="Times New Roman"/>
      <w:kern w:val="0"/>
      <w:sz w:val="18"/>
      <w:szCs w:val="18"/>
      <w:lang w:val="en-GB" w:eastAsia="en-US"/>
    </w:rPr>
  </w:style>
  <w:style w:type="paragraph" w:customStyle="1" w:styleId="B2">
    <w:name w:val="B2"/>
    <w:basedOn w:val="a"/>
    <w:link w:val="B2Char"/>
    <w:pPr>
      <w:overflowPunct/>
      <w:autoSpaceDE/>
      <w:autoSpaceDN/>
      <w:adjustRightInd/>
      <w:ind w:left="851" w:hanging="284"/>
      <w:textAlignment w:val="auto"/>
    </w:pPr>
    <w:rPr>
      <w:rFonts w:eastAsia="宋体"/>
    </w:rPr>
  </w:style>
  <w:style w:type="character" w:customStyle="1" w:styleId="B2Char">
    <w:name w:val="B2 Char"/>
    <w:link w:val="B2"/>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等线" w:hAnsi="Times New Roman" w:cs="Times New Roman"/>
      <w:kern w:val="0"/>
      <w:sz w:val="20"/>
      <w:szCs w:val="20"/>
      <w:lang w:val="en-GB" w:eastAsia="en-GB"/>
    </w:rPr>
  </w:style>
  <w:style w:type="character" w:customStyle="1" w:styleId="Char0">
    <w:name w:val="批注框文本 Char"/>
    <w:basedOn w:val="a0"/>
    <w:link w:val="a4"/>
    <w:uiPriority w:val="99"/>
    <w:semiHidden/>
    <w:rPr>
      <w:rFonts w:ascii="Times New Roman" w:eastAsia="Times New Roman" w:hAnsi="Times New Roman" w:cs="Times New Roman"/>
      <w:kern w:val="0"/>
      <w:sz w:val="18"/>
      <w:szCs w:val="18"/>
      <w:lang w:val="en-GB" w:eastAsia="en-US"/>
    </w:rPr>
  </w:style>
  <w:style w:type="character" w:customStyle="1" w:styleId="Char">
    <w:name w:val="批注文字 Char"/>
    <w:basedOn w:val="a0"/>
    <w:link w:val="a3"/>
    <w:uiPriority w:val="99"/>
    <w:rPr>
      <w:rFonts w:ascii="Times New Roman" w:eastAsia="Times New Roman" w:hAnsi="Times New Roman" w:cs="Times New Roman"/>
      <w:kern w:val="0"/>
      <w:sz w:val="20"/>
      <w:szCs w:val="20"/>
      <w:lang w:val="en-GB" w:eastAsia="en-US"/>
    </w:rPr>
  </w:style>
  <w:style w:type="character" w:customStyle="1" w:styleId="Char3">
    <w:name w:val="批注主题 Char"/>
    <w:basedOn w:val="Char"/>
    <w:link w:val="a8"/>
    <w:uiPriority w:val="99"/>
    <w:semiHidden/>
    <w:rPr>
      <w:rFonts w:ascii="Times New Roman" w:eastAsia="Times New Roman" w:hAnsi="Times New Roman" w:cs="Times New Roman"/>
      <w:b/>
      <w:bCs/>
      <w:kern w:val="0"/>
      <w:sz w:val="20"/>
      <w:szCs w:val="20"/>
      <w:lang w:val="en-GB" w:eastAsia="en-US"/>
    </w:rPr>
  </w:style>
  <w:style w:type="character" w:customStyle="1" w:styleId="CRCoverPageZchn">
    <w:name w:val="CR Cover Page Zchn"/>
    <w:link w:val="CRCoverPage"/>
    <w:locked/>
    <w:rPr>
      <w:rFonts w:ascii="Arial" w:eastAsia="宋体" w:hAnsi="Arial" w:cs="Arial"/>
      <w:lang w:eastAsia="en-US"/>
    </w:rPr>
  </w:style>
  <w:style w:type="paragraph" w:customStyle="1" w:styleId="CRCoverPage">
    <w:name w:val="CR Cover Page"/>
    <w:next w:val="a"/>
    <w:link w:val="CRCoverPageZchn"/>
    <w:pPr>
      <w:spacing w:after="120"/>
    </w:pPr>
    <w:rPr>
      <w:rFonts w:ascii="Arial" w:eastAsia="宋体" w:hAnsi="Arial" w:cs="Arial"/>
      <w:kern w:val="2"/>
      <w:sz w:val="21"/>
      <w:szCs w:val="22"/>
      <w:lang w:eastAsia="en-US"/>
    </w:rPr>
  </w:style>
  <w:style w:type="paragraph" w:customStyle="1" w:styleId="B4">
    <w:name w:val="B4"/>
    <w:basedOn w:val="40"/>
    <w:link w:val="B4Char"/>
    <w:pPr>
      <w:ind w:leftChars="0" w:left="1418" w:firstLineChars="0" w:hanging="284"/>
      <w:contextualSpacing w:val="0"/>
    </w:pPr>
    <w:rPr>
      <w:lang w:eastAsia="ja-JP"/>
    </w:rPr>
  </w:style>
  <w:style w:type="character" w:customStyle="1" w:styleId="B4Char">
    <w:name w:val="B4 Char"/>
    <w:link w:val="B4"/>
    <w:qFormat/>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pPr>
      <w:ind w:leftChars="0" w:left="1702" w:firstLineChars="0" w:hanging="284"/>
      <w:contextualSpacing w:val="0"/>
    </w:pPr>
    <w:rPr>
      <w:lang w:eastAsia="ja-JP"/>
    </w:rPr>
  </w:style>
  <w:style w:type="character" w:customStyle="1" w:styleId="B5Char">
    <w:name w:val="B5 Char"/>
    <w:link w:val="B5"/>
    <w:qFormat/>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kern w:val="0"/>
      <w:sz w:val="20"/>
      <w:szCs w:val="20"/>
      <w:lang w:eastAsia="ja-JP"/>
    </w:rPr>
  </w:style>
  <w:style w:type="paragraph" w:customStyle="1" w:styleId="Agreement">
    <w:name w:val="Agreement"/>
    <w:basedOn w:val="a"/>
    <w:next w:val="a"/>
    <w:qFormat/>
    <w:pPr>
      <w:numPr>
        <w:numId w:val="2"/>
      </w:numPr>
      <w:overflowPunct/>
      <w:autoSpaceDE/>
      <w:autoSpaceDN/>
      <w:adjustRightInd/>
      <w:spacing w:before="60" w:after="0"/>
      <w:textAlignment w:val="auto"/>
    </w:pPr>
    <w:rPr>
      <w:rFonts w:ascii="Arial" w:eastAsia="MS Mincho" w:hAnsi="Arial"/>
      <w:b/>
      <w:szCs w:val="24"/>
      <w:lang w:eastAsia="en-GB"/>
    </w:rPr>
  </w:style>
  <w:style w:type="paragraph" w:customStyle="1" w:styleId="Proposal">
    <w:name w:val="Proposal"/>
    <w:basedOn w:val="a"/>
    <w:qFormat/>
    <w:pPr>
      <w:numPr>
        <w:numId w:val="3"/>
      </w:numPr>
      <w:tabs>
        <w:tab w:val="left" w:pos="1560"/>
      </w:tabs>
      <w:overflowPunct/>
      <w:autoSpaceDE/>
      <w:autoSpaceDN/>
      <w:adjustRightInd/>
      <w:textAlignment w:val="auto"/>
    </w:pPr>
    <w:rPr>
      <w:rFonts w:eastAsia="等线"/>
      <w:b/>
    </w:rPr>
  </w:style>
  <w:style w:type="paragraph" w:customStyle="1" w:styleId="NO">
    <w:name w:val="NO"/>
    <w:basedOn w:val="a"/>
    <w:link w:val="NOChar"/>
    <w:qFormat/>
    <w:pPr>
      <w:keepLines/>
      <w:ind w:left="1135" w:hanging="851"/>
    </w:pPr>
    <w:rPr>
      <w:lang w:eastAsia="ja-JP"/>
    </w:rPr>
  </w:style>
  <w:style w:type="character" w:customStyle="1" w:styleId="NOChar">
    <w:name w:val="NO Char"/>
    <w:link w:val="NO"/>
    <w:qFormat/>
    <w:rPr>
      <w:rFonts w:ascii="Times New Roman" w:eastAsia="Times New Roman" w:hAnsi="Times New Roman" w:cs="Times New Roman"/>
      <w:kern w:val="0"/>
      <w:sz w:val="20"/>
      <w:szCs w:val="20"/>
      <w:lang w:val="en-GB" w:eastAsia="ja-JP"/>
    </w:rPr>
  </w:style>
  <w:style w:type="paragraph" w:customStyle="1" w:styleId="EditorsNote">
    <w:name w:val="Editor's Note"/>
    <w:basedOn w:val="NO"/>
    <w:link w:val="EditorsNoteChar"/>
    <w:qFormat/>
    <w:pPr>
      <w:overflowPunct/>
      <w:autoSpaceDE/>
      <w:autoSpaceDN/>
      <w:adjustRightInd/>
      <w:ind w:left="1702" w:hanging="1418"/>
      <w:textAlignment w:val="auto"/>
    </w:pPr>
    <w:rPr>
      <w:rFonts w:eastAsiaTheme="minorEastAsia"/>
      <w:color w:val="FF0000"/>
      <w:lang w:eastAsia="en-US"/>
    </w:rPr>
  </w:style>
  <w:style w:type="character" w:customStyle="1" w:styleId="EditorsNoteChar">
    <w:name w:val="Editor's Note Char"/>
    <w:link w:val="EditorsNote"/>
    <w:locked/>
    <w:rPr>
      <w:rFonts w:ascii="Times New Roman" w:hAnsi="Times New Roman" w:cs="Times New Roman"/>
      <w:color w:val="FF0000"/>
      <w:kern w:val="0"/>
      <w:sz w:val="20"/>
      <w:szCs w:val="20"/>
      <w:lang w:val="en-GB" w:eastAsia="en-US"/>
    </w:rPr>
  </w:style>
  <w:style w:type="paragraph" w:customStyle="1" w:styleId="10">
    <w:name w:val="修订1"/>
    <w:hidden/>
    <w:uiPriority w:val="99"/>
    <w:semiHidden/>
    <w:rPr>
      <w:rFonts w:ascii="Times New Roman" w:eastAsia="Times New Roman" w:hAnsi="Times New Roman" w:cs="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hAnsi="Arial"/>
      <w:lang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paragraph" w:customStyle="1" w:styleId="PL">
    <w:name w:val="PL"/>
    <w:link w:val="PLChar"/>
    <w:qFormat/>
    <w:rsid w:val="003D71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lang w:val="en-GB" w:eastAsia="en-GB"/>
    </w:rPr>
  </w:style>
  <w:style w:type="character" w:customStyle="1" w:styleId="PLChar">
    <w:name w:val="PL Char"/>
    <w:link w:val="PL"/>
    <w:qFormat/>
    <w:rsid w:val="003D713B"/>
    <w:rPr>
      <w:rFonts w:ascii="Courier New" w:eastAsia="Times New Roman" w:hAnsi="Courier New" w:cs="Times New Roman"/>
      <w:noProof/>
      <w:sz w:val="16"/>
      <w:shd w:val="clear" w:color="auto" w:fill="E6E6E6"/>
      <w:lang w:val="en-GB" w:eastAsia="en-GB"/>
    </w:rPr>
  </w:style>
  <w:style w:type="paragraph" w:customStyle="1" w:styleId="TH">
    <w:name w:val="TH"/>
    <w:basedOn w:val="a"/>
    <w:link w:val="THChar"/>
    <w:qFormat/>
    <w:rsid w:val="003D713B"/>
    <w:pPr>
      <w:keepNext/>
      <w:keepLines/>
      <w:spacing w:before="60"/>
      <w:jc w:val="center"/>
    </w:pPr>
    <w:rPr>
      <w:rFonts w:ascii="Arial" w:hAnsi="Arial"/>
      <w:b/>
      <w:lang w:eastAsia="ja-JP"/>
    </w:rPr>
  </w:style>
  <w:style w:type="character" w:customStyle="1" w:styleId="THChar">
    <w:name w:val="TH Char"/>
    <w:link w:val="TH"/>
    <w:qFormat/>
    <w:rsid w:val="003D713B"/>
    <w:rPr>
      <w:rFonts w:ascii="Arial" w:eastAsia="Times New Roman" w:hAnsi="Arial" w:cs="Times New Roman"/>
      <w:b/>
      <w:lang w:val="en-GB" w:eastAsia="ja-JP"/>
    </w:rPr>
  </w:style>
  <w:style w:type="character" w:customStyle="1" w:styleId="Char4">
    <w:name w:val="列出段落 Char"/>
    <w:link w:val="ab"/>
    <w:uiPriority w:val="34"/>
    <w:qFormat/>
    <w:rsid w:val="00C612DD"/>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2F70B6-6063-43A6-B825-AE0AD5B91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1111</Words>
  <Characters>6335</Characters>
  <Application>Microsoft Office Word</Application>
  <DocSecurity>0</DocSecurity>
  <Lines>52</Lines>
  <Paragraphs>14</Paragraphs>
  <ScaleCrop>false</ScaleCrop>
  <Company>Huawei Technologies Co.,Ltd.</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Rapp_116b-e</cp:lastModifiedBy>
  <cp:revision>51</cp:revision>
  <dcterms:created xsi:type="dcterms:W3CDTF">2021-05-11T16:58:00Z</dcterms:created>
  <dcterms:modified xsi:type="dcterms:W3CDTF">2022-02-14T15:13:00Z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(3)c5akvoIp3Tlbqp7lf4NDOhCkpYV+Uk4e6XqItcD52aoufxQ0wVVboj+sVsKlUa4XyqpGyaJS
DlQoYddpI2BIiXwtSVl8UDOlUhm7Kdz8OLeCJQ2DYn2sEpbDNa0U3ua6hSpl483uiGls2Ody
vZsfiC40GrDvZHh377Q+qWQMiM/jYlkd/xOduWKlpcPhVYQpCwJuzYNExNvXZjFrtO8OJbcM
1zO5maGmcBihWLMNXi</vt:lpwstr>
  </property>
  <property fmtid="{D5CDD505-2E9C-101B-9397-08002B2CF9AE}" pid="3" name="_2015_ms_pID_7253431">
    <vt:lpwstr>On5jjQG4DWNFeCNvd/4xoGIe4FJsTEV+pc1LHDGjggu3V4Giu16q16
EjUx2+OLD4ZozgFRsDuHqyCUMSx6rW1NvmKGJEg+HW872Govme/e0CKaYREnTzJiJwwZQad8
MDlLnvPempl5RuHzb1kj03ApBPgOw+cvQOMV8QC+3hYKDK8ZxajftAABeY/HMzlVkFeyXmpB
iQ8pAOhVg1hb561bYykiNwPHuCm23rwwTuBQ</vt:lpwstr>
  </property>
  <property fmtid="{D5CDD505-2E9C-101B-9397-08002B2CF9AE}" pid="4" name="_2015_ms_pID_7253432">
    <vt:lpwstr>m5lASpIHycU+E4ixCP8soBg=</vt:lpwstr>
  </property>
  <property fmtid="{D5CDD505-2E9C-101B-9397-08002B2CF9AE}" pid="5" name="ContentTypeId">
    <vt:lpwstr>0x0101006C1FDC62FD81FF4B973A7E87FC043383</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1644800175</vt:lpwstr>
  </property>
</Properties>
</file>